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64B67" w:rsidR="00522115" w:rsidP="7C52CF02" w:rsidRDefault="00522115" w14:paraId="4871B079" w14:textId="77777777">
      <w:pPr>
        <w:spacing w:line="240" w:lineRule="auto"/>
        <w:rPr>
          <w:rFonts w:eastAsia="Arial" w:cstheme="minorHAnsi"/>
          <w:b/>
          <w:bCs/>
          <w:sz w:val="24"/>
          <w:szCs w:val="24"/>
        </w:rPr>
      </w:pPr>
    </w:p>
    <w:p w:rsidRPr="00A64B67" w:rsidR="00EE4B8C" w:rsidP="7C52CF02" w:rsidRDefault="7C52CF02" w14:paraId="09C1CADE" w14:textId="721FC912">
      <w:pPr>
        <w:spacing w:line="240" w:lineRule="auto"/>
        <w:jc w:val="center"/>
        <w:rPr>
          <w:rFonts w:eastAsia="Arial" w:cstheme="minorHAnsi"/>
          <w:b/>
          <w:bCs/>
          <w:sz w:val="24"/>
          <w:szCs w:val="24"/>
        </w:rPr>
      </w:pPr>
      <w:r w:rsidRPr="00A64B67">
        <w:rPr>
          <w:rFonts w:eastAsia="Arial" w:cstheme="minorHAnsi"/>
          <w:b/>
          <w:bCs/>
          <w:sz w:val="24"/>
          <w:szCs w:val="24"/>
        </w:rPr>
        <w:t>North Staffs and Stoke Pharmacy Committee</w:t>
      </w:r>
    </w:p>
    <w:p w:rsidRPr="00A64B67" w:rsidR="00F90EE4" w:rsidP="74C1F44B" w:rsidRDefault="7C52CF02" w14:paraId="406DEBB3" w14:textId="759999C4">
      <w:pPr>
        <w:spacing w:after="0" w:line="240" w:lineRule="auto"/>
        <w:rPr>
          <w:rFonts w:eastAsia="Arial" w:cs="Calibri" w:cstheme="minorAscii"/>
          <w:sz w:val="24"/>
          <w:szCs w:val="24"/>
        </w:rPr>
      </w:pPr>
      <w:r w:rsidRPr="79B93C6B" w:rsidR="7C52CF02">
        <w:rPr>
          <w:rFonts w:eastAsia="Arial" w:cs="Calibri" w:cstheme="minorAscii"/>
          <w:sz w:val="24"/>
          <w:szCs w:val="24"/>
        </w:rPr>
        <w:t xml:space="preserve">Minutes of the meeting held on </w:t>
      </w:r>
      <w:r w:rsidRPr="79B93C6B" w:rsidR="4D9EA864">
        <w:rPr>
          <w:rFonts w:eastAsia="Arial" w:cs="Calibri" w:cstheme="minorAscii"/>
          <w:sz w:val="24"/>
          <w:szCs w:val="24"/>
        </w:rPr>
        <w:t>Jan 25</w:t>
      </w:r>
      <w:r w:rsidRPr="79B93C6B" w:rsidR="4D9EA864">
        <w:rPr>
          <w:rFonts w:eastAsia="Arial" w:cs="Calibri" w:cstheme="minorAscii"/>
          <w:sz w:val="24"/>
          <w:szCs w:val="24"/>
          <w:vertAlign w:val="superscript"/>
        </w:rPr>
        <w:t>th</w:t>
      </w:r>
      <w:r w:rsidRPr="79B93C6B" w:rsidR="4D9EA864">
        <w:rPr>
          <w:rFonts w:eastAsia="Arial" w:cs="Calibri" w:cstheme="minorAscii"/>
          <w:sz w:val="24"/>
          <w:szCs w:val="24"/>
        </w:rPr>
        <w:t xml:space="preserve"> 2022.</w:t>
      </w:r>
      <w:r w:rsidRPr="79B93C6B" w:rsidR="28F8E05C">
        <w:rPr>
          <w:rFonts w:eastAsia="Arial" w:cs="Calibri" w:cstheme="minorAscii"/>
          <w:sz w:val="24"/>
          <w:szCs w:val="24"/>
        </w:rPr>
        <w:t xml:space="preserve"> The meeting was held at </w:t>
      </w:r>
      <w:r w:rsidRPr="79B93C6B" w:rsidR="100A1DE5">
        <w:rPr>
          <w:rFonts w:eastAsia="Arial" w:cs="Calibri" w:cstheme="minorAscii"/>
          <w:sz w:val="24"/>
          <w:szCs w:val="24"/>
        </w:rPr>
        <w:t>1.</w:t>
      </w:r>
      <w:r w:rsidRPr="79B93C6B" w:rsidR="005D3CED">
        <w:rPr>
          <w:rFonts w:eastAsia="Arial" w:cs="Calibri" w:cstheme="minorAscii"/>
          <w:sz w:val="24"/>
          <w:szCs w:val="24"/>
        </w:rPr>
        <w:t>00</w:t>
      </w:r>
      <w:r w:rsidRPr="79B93C6B" w:rsidR="100A1DE5">
        <w:rPr>
          <w:rFonts w:eastAsia="Arial" w:cs="Calibri" w:cstheme="minorAscii"/>
          <w:sz w:val="24"/>
          <w:szCs w:val="24"/>
        </w:rPr>
        <w:t>pm</w:t>
      </w:r>
      <w:r w:rsidRPr="79B93C6B" w:rsidR="28F8E05C">
        <w:rPr>
          <w:rFonts w:eastAsia="Arial" w:cs="Calibri" w:cstheme="minorAscii"/>
          <w:sz w:val="24"/>
          <w:szCs w:val="24"/>
        </w:rPr>
        <w:t xml:space="preserve"> via </w:t>
      </w:r>
      <w:r w:rsidRPr="79B93C6B" w:rsidR="5AB7D114">
        <w:rPr>
          <w:rFonts w:eastAsia="Arial" w:cs="Calibri" w:cstheme="minorAscii"/>
          <w:sz w:val="24"/>
          <w:szCs w:val="24"/>
        </w:rPr>
        <w:t>Teams</w:t>
      </w:r>
      <w:r w:rsidRPr="79B93C6B" w:rsidR="28F8E05C">
        <w:rPr>
          <w:rFonts w:eastAsia="Arial" w:cs="Calibri" w:cstheme="minorAscii"/>
          <w:sz w:val="24"/>
          <w:szCs w:val="24"/>
        </w:rPr>
        <w:t xml:space="preserve"> due to the COVID-19 pandemic </w:t>
      </w:r>
    </w:p>
    <w:p w:rsidRPr="00A64B67" w:rsidR="3B50F58B" w:rsidP="3B50F58B" w:rsidRDefault="3B50F58B" w14:paraId="4E75DF87" w14:textId="7BE019C8">
      <w:pPr>
        <w:spacing w:after="0" w:line="240" w:lineRule="auto"/>
        <w:rPr>
          <w:rFonts w:eastAsia="Arial" w:cstheme="minorHAnsi"/>
          <w:sz w:val="24"/>
          <w:szCs w:val="24"/>
        </w:rPr>
      </w:pPr>
    </w:p>
    <w:p w:rsidRPr="00A64B67" w:rsidR="00BC11C5" w:rsidP="7C52CF02" w:rsidRDefault="7C52CF02" w14:paraId="6B3D143A" w14:textId="398FF49F">
      <w:pPr>
        <w:spacing w:after="0" w:line="240" w:lineRule="auto"/>
        <w:rPr>
          <w:rFonts w:eastAsia="Arial" w:cstheme="minorHAnsi"/>
          <w:sz w:val="24"/>
          <w:szCs w:val="24"/>
        </w:rPr>
      </w:pPr>
      <w:r w:rsidRPr="00A64B67">
        <w:rPr>
          <w:rFonts w:eastAsia="Arial" w:cstheme="minorHAnsi"/>
          <w:b/>
          <w:bCs/>
          <w:sz w:val="24"/>
          <w:szCs w:val="24"/>
        </w:rPr>
        <w:t>Present:</w:t>
      </w:r>
      <w:r w:rsidRPr="00A64B67">
        <w:rPr>
          <w:rFonts w:eastAsia="Arial" w:cstheme="minorHAnsi"/>
          <w:sz w:val="24"/>
          <w:szCs w:val="24"/>
        </w:rPr>
        <w:t xml:space="preserve">  </w:t>
      </w:r>
    </w:p>
    <w:tbl>
      <w:tblPr>
        <w:tblStyle w:val="TableGrid"/>
        <w:tblW w:w="8759" w:type="dxa"/>
        <w:tblLook w:val="04A0" w:firstRow="1" w:lastRow="0" w:firstColumn="1" w:lastColumn="0" w:noHBand="0" w:noVBand="1"/>
      </w:tblPr>
      <w:tblGrid>
        <w:gridCol w:w="5450"/>
        <w:gridCol w:w="1380"/>
        <w:gridCol w:w="1929"/>
      </w:tblGrid>
      <w:tr w:rsidRPr="00A64B67" w:rsidR="004E31F1" w:rsidTr="79B93C6B" w14:paraId="4C93AC19" w14:textId="352FB809">
        <w:trPr>
          <w:trHeight w:val="319"/>
        </w:trPr>
        <w:tc>
          <w:tcPr>
            <w:tcW w:w="5450" w:type="dxa"/>
            <w:tcMar/>
          </w:tcPr>
          <w:p w:rsidRPr="00A64B67" w:rsidR="00FC2405" w:rsidP="7C52CF02" w:rsidRDefault="7C52CF02" w14:paraId="18BC41B5" w14:textId="43B71F67">
            <w:pPr>
              <w:rPr>
                <w:rFonts w:eastAsia="Arial" w:cstheme="minorHAnsi"/>
                <w:sz w:val="24"/>
                <w:szCs w:val="24"/>
              </w:rPr>
            </w:pPr>
            <w:r w:rsidRPr="00A64B67">
              <w:rPr>
                <w:rFonts w:eastAsia="Arial" w:cstheme="minorHAnsi"/>
                <w:sz w:val="24"/>
                <w:szCs w:val="24"/>
              </w:rPr>
              <w:t>Committee member</w:t>
            </w:r>
          </w:p>
        </w:tc>
        <w:tc>
          <w:tcPr>
            <w:tcW w:w="1380" w:type="dxa"/>
            <w:tcMar/>
          </w:tcPr>
          <w:p w:rsidRPr="00A64B67" w:rsidR="00FC2405" w:rsidP="7C52CF02" w:rsidRDefault="7C52CF02" w14:paraId="09318A4F" w14:textId="45D5D0EC">
            <w:pPr>
              <w:rPr>
                <w:rFonts w:eastAsia="Arial" w:cstheme="minorHAnsi"/>
                <w:sz w:val="24"/>
                <w:szCs w:val="24"/>
              </w:rPr>
            </w:pPr>
            <w:r w:rsidRPr="00A64B67">
              <w:rPr>
                <w:rFonts w:eastAsia="Arial" w:cstheme="minorHAnsi"/>
                <w:sz w:val="24"/>
                <w:szCs w:val="24"/>
              </w:rPr>
              <w:t>Present</w:t>
            </w:r>
          </w:p>
        </w:tc>
        <w:tc>
          <w:tcPr>
            <w:tcW w:w="1929" w:type="dxa"/>
            <w:tcMar/>
          </w:tcPr>
          <w:p w:rsidRPr="00A64B67" w:rsidR="00FC2405" w:rsidP="7C52CF02" w:rsidRDefault="7C52CF02" w14:paraId="02B4111B" w14:textId="17149CA5">
            <w:pPr>
              <w:rPr>
                <w:rFonts w:eastAsia="Arial" w:cstheme="minorHAnsi"/>
                <w:sz w:val="24"/>
                <w:szCs w:val="24"/>
              </w:rPr>
            </w:pPr>
            <w:r w:rsidRPr="00A64B67">
              <w:rPr>
                <w:rFonts w:eastAsia="Arial" w:cstheme="minorHAnsi"/>
                <w:sz w:val="24"/>
                <w:szCs w:val="24"/>
              </w:rPr>
              <w:t xml:space="preserve">Apologies </w:t>
            </w:r>
          </w:p>
        </w:tc>
      </w:tr>
      <w:tr w:rsidRPr="00A64B67" w:rsidR="004E31F1" w:rsidTr="79B93C6B" w14:paraId="355D7047" w14:textId="01ECEDBC">
        <w:trPr>
          <w:trHeight w:val="319"/>
        </w:trPr>
        <w:tc>
          <w:tcPr>
            <w:tcW w:w="5450" w:type="dxa"/>
            <w:tcMar/>
          </w:tcPr>
          <w:p w:rsidRPr="00A64B67" w:rsidR="00FC2405" w:rsidP="7C52CF02" w:rsidRDefault="7C52CF02" w14:paraId="583E2C26" w14:textId="671E4A55">
            <w:pPr>
              <w:rPr>
                <w:rFonts w:eastAsia="Arial" w:cstheme="minorHAnsi"/>
                <w:sz w:val="24"/>
                <w:szCs w:val="24"/>
              </w:rPr>
            </w:pPr>
            <w:r w:rsidRPr="00A64B67">
              <w:rPr>
                <w:rFonts w:eastAsia="Arial" w:cstheme="minorHAnsi"/>
                <w:sz w:val="24"/>
                <w:szCs w:val="24"/>
              </w:rPr>
              <w:t>Nita Allen (NA) - Chair</w:t>
            </w:r>
          </w:p>
        </w:tc>
        <w:tc>
          <w:tcPr>
            <w:tcW w:w="1380" w:type="dxa"/>
            <w:tcMar/>
          </w:tcPr>
          <w:p w:rsidRPr="00A64B67" w:rsidR="00FC2405" w:rsidP="7C52CF02" w:rsidRDefault="007D46C9" w14:paraId="64308B50" w14:textId="44EECED4">
            <w:pPr>
              <w:rPr>
                <w:rFonts w:eastAsia="Arial" w:cstheme="minorHAnsi"/>
                <w:sz w:val="24"/>
                <w:szCs w:val="24"/>
              </w:rPr>
            </w:pPr>
            <w:r>
              <w:rPr>
                <w:rFonts w:ascii="Wingdings" w:hAnsi="Wingdings" w:eastAsia="Wingdings" w:cstheme="minorHAnsi"/>
                <w:sz w:val="24"/>
                <w:szCs w:val="24"/>
              </w:rPr>
              <w:t>ü</w:t>
            </w:r>
          </w:p>
        </w:tc>
        <w:tc>
          <w:tcPr>
            <w:tcW w:w="1929" w:type="dxa"/>
            <w:tcMar/>
          </w:tcPr>
          <w:p w:rsidRPr="00A64B67" w:rsidR="00FC2405" w:rsidP="7C52CF02" w:rsidRDefault="00FC2405" w14:paraId="79690309" w14:textId="77777777">
            <w:pPr>
              <w:rPr>
                <w:rFonts w:eastAsia="Arial" w:cstheme="minorHAnsi"/>
                <w:sz w:val="24"/>
                <w:szCs w:val="24"/>
              </w:rPr>
            </w:pPr>
          </w:p>
        </w:tc>
      </w:tr>
      <w:tr w:rsidRPr="00A64B67" w:rsidR="004E31F1" w:rsidTr="79B93C6B" w14:paraId="294A320C" w14:textId="4B577664">
        <w:trPr>
          <w:trHeight w:val="319"/>
        </w:trPr>
        <w:tc>
          <w:tcPr>
            <w:tcW w:w="5450" w:type="dxa"/>
            <w:tcMar/>
          </w:tcPr>
          <w:p w:rsidRPr="00A64B67" w:rsidR="00FC2405" w:rsidP="7C52CF02" w:rsidRDefault="7C52CF02" w14:paraId="349F832D" w14:textId="5D8B752B">
            <w:pPr>
              <w:rPr>
                <w:rFonts w:eastAsia="Arial" w:cstheme="minorHAnsi"/>
                <w:sz w:val="24"/>
                <w:szCs w:val="24"/>
              </w:rPr>
            </w:pPr>
            <w:r w:rsidRPr="00A64B67">
              <w:rPr>
                <w:rFonts w:eastAsia="Arial" w:cstheme="minorHAnsi"/>
                <w:sz w:val="24"/>
                <w:szCs w:val="24"/>
              </w:rPr>
              <w:t>Elliot Patrick (EP)</w:t>
            </w:r>
          </w:p>
        </w:tc>
        <w:tc>
          <w:tcPr>
            <w:tcW w:w="1380" w:type="dxa"/>
            <w:tcMar/>
          </w:tcPr>
          <w:p w:rsidRPr="00A64B67" w:rsidR="00FC2405" w:rsidP="3935190C" w:rsidRDefault="007D46C9" w14:paraId="66781F00" w14:textId="2CBBB429">
            <w:pPr>
              <w:rPr>
                <w:rFonts w:ascii="Wingdings" w:hAnsi="Wingdings" w:eastAsia="Wingdings" w:cs="Calibri" w:cstheme="minorAscii"/>
                <w:sz w:val="24"/>
                <w:szCs w:val="24"/>
              </w:rPr>
            </w:pPr>
          </w:p>
        </w:tc>
        <w:tc>
          <w:tcPr>
            <w:tcW w:w="1929" w:type="dxa"/>
            <w:tcMar/>
          </w:tcPr>
          <w:p w:rsidRPr="00A64B67" w:rsidR="00FC2405" w:rsidP="3935190C" w:rsidRDefault="00FC2405" w14:paraId="7565B2AA" w14:textId="797B00B6">
            <w:pPr>
              <w:rPr>
                <w:rFonts w:eastAsia="Arial" w:cs="Calibri" w:cstheme="minorAscii"/>
                <w:sz w:val="24"/>
                <w:szCs w:val="24"/>
              </w:rPr>
            </w:pPr>
            <w:r w:rsidRPr="3935190C" w:rsidR="2CC6B0AD">
              <w:rPr>
                <w:rFonts w:eastAsia="Arial" w:cs="Calibri" w:cstheme="minorAscii"/>
                <w:sz w:val="24"/>
                <w:szCs w:val="24"/>
              </w:rPr>
              <w:t>A</w:t>
            </w:r>
          </w:p>
        </w:tc>
      </w:tr>
      <w:tr w:rsidRPr="00A64B67" w:rsidR="00F6378C" w:rsidTr="79B93C6B" w14:paraId="74CB2C4C" w14:textId="77777777">
        <w:trPr>
          <w:trHeight w:val="319"/>
        </w:trPr>
        <w:tc>
          <w:tcPr>
            <w:tcW w:w="5450" w:type="dxa"/>
            <w:tcMar/>
          </w:tcPr>
          <w:p w:rsidRPr="00A64B67" w:rsidR="00F6378C" w:rsidP="7C52CF02" w:rsidRDefault="00195E29" w14:paraId="7C085C3B" w14:textId="2866FDB1">
            <w:pPr>
              <w:rPr>
                <w:rFonts w:eastAsia="Arial" w:cstheme="minorHAnsi"/>
                <w:sz w:val="24"/>
                <w:szCs w:val="24"/>
              </w:rPr>
            </w:pPr>
            <w:r w:rsidRPr="00A64B67">
              <w:rPr>
                <w:rFonts w:eastAsia="Arial" w:cstheme="minorHAnsi"/>
                <w:sz w:val="24"/>
                <w:szCs w:val="24"/>
              </w:rPr>
              <w:t>Raj</w:t>
            </w:r>
            <w:r w:rsidRPr="00A64B67" w:rsidR="7C52CF02">
              <w:rPr>
                <w:rFonts w:eastAsia="Arial" w:cstheme="minorHAnsi"/>
                <w:sz w:val="24"/>
                <w:szCs w:val="24"/>
              </w:rPr>
              <w:t xml:space="preserve"> Morjaria (</w:t>
            </w:r>
            <w:r w:rsidRPr="00A64B67">
              <w:rPr>
                <w:rFonts w:eastAsia="Arial" w:cstheme="minorHAnsi"/>
                <w:sz w:val="24"/>
                <w:szCs w:val="24"/>
              </w:rPr>
              <w:t>R</w:t>
            </w:r>
            <w:r w:rsidRPr="00A64B67" w:rsidR="7C52CF02">
              <w:rPr>
                <w:rFonts w:eastAsia="Arial" w:cstheme="minorHAnsi"/>
                <w:sz w:val="24"/>
                <w:szCs w:val="24"/>
              </w:rPr>
              <w:t>M)</w:t>
            </w:r>
          </w:p>
        </w:tc>
        <w:tc>
          <w:tcPr>
            <w:tcW w:w="1380" w:type="dxa"/>
            <w:tcMar/>
          </w:tcPr>
          <w:p w:rsidRPr="00A64B67" w:rsidR="00F6378C" w:rsidP="16692FDF" w:rsidRDefault="005217E7" w14:paraId="67C730D4" w14:textId="13726B82">
            <w:pPr>
              <w:rPr>
                <w:rFonts w:eastAsia="Wingdings" w:cstheme="minorHAnsi"/>
                <w:sz w:val="24"/>
                <w:szCs w:val="24"/>
              </w:rPr>
            </w:pPr>
            <w:r>
              <w:rPr>
                <w:rFonts w:ascii="Wingdings" w:hAnsi="Wingdings" w:eastAsia="Wingdings" w:cstheme="minorHAnsi"/>
                <w:sz w:val="24"/>
                <w:szCs w:val="24"/>
              </w:rPr>
              <w:t>ü</w:t>
            </w:r>
          </w:p>
        </w:tc>
        <w:tc>
          <w:tcPr>
            <w:tcW w:w="1929" w:type="dxa"/>
            <w:tcMar/>
          </w:tcPr>
          <w:p w:rsidRPr="00A64B67" w:rsidR="00F6378C" w:rsidP="7C52CF02" w:rsidRDefault="00F6378C" w14:paraId="5FA91659" w14:textId="03ED0543">
            <w:pPr>
              <w:rPr>
                <w:rFonts w:eastAsia="Arial"/>
                <w:sz w:val="24"/>
                <w:szCs w:val="24"/>
              </w:rPr>
            </w:pPr>
          </w:p>
        </w:tc>
      </w:tr>
      <w:tr w:rsidRPr="00A64B67" w:rsidR="004E31F1" w:rsidTr="79B93C6B" w14:paraId="48E59C88" w14:textId="77777777">
        <w:trPr>
          <w:trHeight w:val="319"/>
        </w:trPr>
        <w:tc>
          <w:tcPr>
            <w:tcW w:w="5450" w:type="dxa"/>
            <w:tcMar/>
          </w:tcPr>
          <w:p w:rsidRPr="00A64B67" w:rsidR="00FC2405" w:rsidP="7C52CF02" w:rsidRDefault="7C52CF02" w14:paraId="67FC13C4" w14:textId="539BA672">
            <w:pPr>
              <w:rPr>
                <w:rFonts w:eastAsia="Arial" w:cstheme="minorHAnsi"/>
                <w:sz w:val="24"/>
                <w:szCs w:val="24"/>
              </w:rPr>
            </w:pPr>
            <w:r w:rsidRPr="00A64B67">
              <w:rPr>
                <w:rFonts w:eastAsia="Arial" w:cstheme="minorHAnsi"/>
                <w:sz w:val="24"/>
                <w:szCs w:val="24"/>
              </w:rPr>
              <w:t>Hema Morjaria (HM)</w:t>
            </w:r>
          </w:p>
        </w:tc>
        <w:tc>
          <w:tcPr>
            <w:tcW w:w="1380" w:type="dxa"/>
            <w:tcMar/>
          </w:tcPr>
          <w:p w:rsidRPr="00A64B67" w:rsidR="00FC2405" w:rsidP="5332C1AC" w:rsidRDefault="005217E7" w14:paraId="4C8F4668" w14:textId="27931712">
            <w:pPr>
              <w:rPr>
                <w:rFonts w:eastAsia="Wingdings" w:cstheme="minorHAnsi"/>
                <w:sz w:val="24"/>
                <w:szCs w:val="24"/>
              </w:rPr>
            </w:pPr>
            <w:r>
              <w:rPr>
                <w:rFonts w:ascii="Wingdings" w:hAnsi="Wingdings" w:eastAsia="Wingdings" w:cstheme="minorHAnsi"/>
                <w:sz w:val="24"/>
                <w:szCs w:val="24"/>
              </w:rPr>
              <w:t>ü</w:t>
            </w:r>
          </w:p>
        </w:tc>
        <w:tc>
          <w:tcPr>
            <w:tcW w:w="1929" w:type="dxa"/>
            <w:tcMar/>
          </w:tcPr>
          <w:p w:rsidRPr="00A64B67" w:rsidR="00FC2405" w:rsidP="7C52CF02" w:rsidRDefault="00FC2405" w14:paraId="2F8CD574" w14:textId="36EF8DC4">
            <w:pPr>
              <w:rPr>
                <w:rFonts w:eastAsia="Arial" w:cstheme="minorHAnsi"/>
                <w:sz w:val="24"/>
                <w:szCs w:val="24"/>
              </w:rPr>
            </w:pPr>
          </w:p>
        </w:tc>
      </w:tr>
      <w:tr w:rsidRPr="00A64B67" w:rsidR="004E31F1" w:rsidTr="79B93C6B" w14:paraId="4B21F4F4" w14:textId="09F43D5D">
        <w:trPr>
          <w:trHeight w:val="319"/>
        </w:trPr>
        <w:tc>
          <w:tcPr>
            <w:tcW w:w="5450" w:type="dxa"/>
            <w:tcMar/>
          </w:tcPr>
          <w:p w:rsidRPr="00A64B67" w:rsidR="00FC2405" w:rsidP="7C52CF02" w:rsidRDefault="7C52CF02" w14:paraId="299E70A7" w14:textId="0621C2FE">
            <w:pPr>
              <w:rPr>
                <w:rFonts w:eastAsia="Arial" w:cstheme="minorHAnsi"/>
                <w:sz w:val="24"/>
                <w:szCs w:val="24"/>
              </w:rPr>
            </w:pPr>
            <w:r w:rsidRPr="00A64B67">
              <w:rPr>
                <w:rFonts w:eastAsia="Arial" w:cstheme="minorHAnsi"/>
                <w:sz w:val="24"/>
                <w:szCs w:val="24"/>
              </w:rPr>
              <w:t>Harpal Bhandal (HB)</w:t>
            </w:r>
          </w:p>
        </w:tc>
        <w:tc>
          <w:tcPr>
            <w:tcW w:w="1380" w:type="dxa"/>
            <w:tcMar/>
          </w:tcPr>
          <w:p w:rsidRPr="00A64B67" w:rsidR="00FC2405" w:rsidP="16692FDF" w:rsidRDefault="007D46C9" w14:paraId="3E548292" w14:textId="55B9B5D3">
            <w:pPr>
              <w:rPr>
                <w:rFonts w:eastAsia="Wingdings" w:cstheme="minorHAnsi"/>
                <w:sz w:val="24"/>
                <w:szCs w:val="24"/>
              </w:rPr>
            </w:pPr>
            <w:r>
              <w:rPr>
                <w:rFonts w:ascii="Wingdings" w:hAnsi="Wingdings" w:eastAsia="Wingdings" w:cstheme="minorHAnsi"/>
                <w:sz w:val="24"/>
                <w:szCs w:val="24"/>
              </w:rPr>
              <w:t>ü</w:t>
            </w:r>
          </w:p>
        </w:tc>
        <w:tc>
          <w:tcPr>
            <w:tcW w:w="1929" w:type="dxa"/>
            <w:tcMar/>
          </w:tcPr>
          <w:p w:rsidRPr="00A64B67" w:rsidR="00FC2405" w:rsidP="7C52CF02" w:rsidRDefault="00FC2405" w14:paraId="79E2C7B0" w14:textId="23C7CDF6">
            <w:pPr>
              <w:rPr>
                <w:rFonts w:eastAsia="Arial" w:cstheme="minorHAnsi"/>
                <w:sz w:val="24"/>
                <w:szCs w:val="24"/>
              </w:rPr>
            </w:pPr>
          </w:p>
        </w:tc>
      </w:tr>
      <w:tr w:rsidRPr="00A64B67" w:rsidR="004E31F1" w:rsidTr="79B93C6B" w14:paraId="39E61C59" w14:textId="1D3C546A">
        <w:trPr>
          <w:trHeight w:val="336"/>
        </w:trPr>
        <w:tc>
          <w:tcPr>
            <w:tcW w:w="5450" w:type="dxa"/>
            <w:tcMar/>
          </w:tcPr>
          <w:p w:rsidRPr="00A64B67" w:rsidR="00FC2405" w:rsidP="7C52CF02" w:rsidRDefault="7C52CF02" w14:paraId="70BF0D47" w14:textId="62A85139">
            <w:pPr>
              <w:rPr>
                <w:rFonts w:eastAsia="Arial" w:cstheme="minorHAnsi"/>
                <w:sz w:val="24"/>
                <w:szCs w:val="24"/>
              </w:rPr>
            </w:pPr>
            <w:r w:rsidRPr="00A64B67">
              <w:rPr>
                <w:rFonts w:eastAsia="Arial" w:cstheme="minorHAnsi"/>
                <w:sz w:val="24"/>
                <w:szCs w:val="24"/>
              </w:rPr>
              <w:t>Ellie Lawton (EL)</w:t>
            </w:r>
          </w:p>
        </w:tc>
        <w:tc>
          <w:tcPr>
            <w:tcW w:w="1380" w:type="dxa"/>
            <w:tcMar/>
          </w:tcPr>
          <w:p w:rsidRPr="00A64B67" w:rsidR="00FC2405" w:rsidP="16692FDF" w:rsidRDefault="005217E7" w14:paraId="6C6D586C" w14:textId="50E8D3E5">
            <w:pPr>
              <w:rPr>
                <w:rFonts w:eastAsia="Wingdings" w:cstheme="minorHAnsi"/>
                <w:sz w:val="24"/>
                <w:szCs w:val="24"/>
              </w:rPr>
            </w:pPr>
            <w:r>
              <w:rPr>
                <w:rFonts w:ascii="Wingdings" w:hAnsi="Wingdings" w:eastAsia="Wingdings" w:cstheme="minorHAnsi"/>
                <w:sz w:val="24"/>
                <w:szCs w:val="24"/>
              </w:rPr>
              <w:t>ü</w:t>
            </w:r>
          </w:p>
        </w:tc>
        <w:tc>
          <w:tcPr>
            <w:tcW w:w="1929" w:type="dxa"/>
            <w:tcMar/>
          </w:tcPr>
          <w:p w:rsidRPr="00A64B67" w:rsidR="00FC2405" w:rsidP="7C52CF02" w:rsidRDefault="00FC2405" w14:paraId="2E7F1EC8" w14:textId="1F1E7B69">
            <w:pPr>
              <w:rPr>
                <w:rFonts w:eastAsia="Arial" w:cstheme="minorHAnsi"/>
                <w:sz w:val="24"/>
                <w:szCs w:val="24"/>
              </w:rPr>
            </w:pPr>
          </w:p>
        </w:tc>
      </w:tr>
      <w:tr w:rsidRPr="00A64B67" w:rsidR="00310AC3" w:rsidTr="79B93C6B" w14:paraId="3896B127" w14:textId="77777777">
        <w:trPr>
          <w:trHeight w:val="302"/>
        </w:trPr>
        <w:tc>
          <w:tcPr>
            <w:tcW w:w="5450" w:type="dxa"/>
            <w:tcMar/>
          </w:tcPr>
          <w:p w:rsidRPr="00A64B67" w:rsidR="00310AC3" w:rsidP="00310AC3" w:rsidRDefault="00310AC3" w14:paraId="4764C816" w14:textId="7F7456F9">
            <w:pPr>
              <w:rPr>
                <w:rFonts w:eastAsia="Arial" w:cstheme="minorHAnsi"/>
                <w:sz w:val="24"/>
                <w:szCs w:val="24"/>
              </w:rPr>
            </w:pPr>
            <w:r w:rsidRPr="00A64B67">
              <w:rPr>
                <w:rFonts w:eastAsia="Arial" w:cstheme="minorHAnsi"/>
                <w:sz w:val="24"/>
                <w:szCs w:val="24"/>
              </w:rPr>
              <w:t>Peter Walker (PW)</w:t>
            </w:r>
          </w:p>
        </w:tc>
        <w:tc>
          <w:tcPr>
            <w:tcW w:w="1380" w:type="dxa"/>
            <w:tcMar/>
          </w:tcPr>
          <w:p w:rsidRPr="00A64B67" w:rsidR="00310AC3" w:rsidP="79B93C6B" w:rsidRDefault="007D46C9" w14:paraId="005CBCAD" w14:textId="1648F1C5">
            <w:pPr>
              <w:rPr>
                <w:rFonts w:eastAsia="Wingdings" w:cs="Calibri" w:cstheme="minorAscii"/>
                <w:sz w:val="24"/>
                <w:szCs w:val="24"/>
              </w:rPr>
            </w:pPr>
            <w:r w:rsidRPr="79B93C6B" w:rsidR="2C95108B">
              <w:rPr>
                <w:rFonts w:ascii="Wingdings" w:hAnsi="Wingdings" w:eastAsia="Wingdings" w:cs="Calibri" w:cstheme="minorAscii"/>
                <w:sz w:val="24"/>
                <w:szCs w:val="24"/>
              </w:rPr>
              <w:t>ü</w:t>
            </w:r>
          </w:p>
        </w:tc>
        <w:tc>
          <w:tcPr>
            <w:tcW w:w="1929" w:type="dxa"/>
            <w:tcMar/>
          </w:tcPr>
          <w:p w:rsidRPr="00A64B67" w:rsidR="00310AC3" w:rsidP="74C1F44B" w:rsidRDefault="00310AC3" w14:paraId="00BEF3AC" w14:textId="2AB3E2BE">
            <w:pPr>
              <w:rPr>
                <w:rFonts w:eastAsia="Arial" w:cs="Calibri" w:cstheme="minorAscii"/>
                <w:sz w:val="24"/>
                <w:szCs w:val="24"/>
              </w:rPr>
            </w:pPr>
          </w:p>
        </w:tc>
      </w:tr>
      <w:tr w:rsidRPr="00A64B67" w:rsidR="00310AC3" w:rsidTr="79B93C6B" w14:paraId="3CCD29DC" w14:textId="77777777">
        <w:trPr>
          <w:trHeight w:val="302"/>
        </w:trPr>
        <w:tc>
          <w:tcPr>
            <w:tcW w:w="5450" w:type="dxa"/>
            <w:tcMar/>
          </w:tcPr>
          <w:p w:rsidRPr="00A64B67" w:rsidR="00310AC3" w:rsidP="3935190C" w:rsidRDefault="00310AC3" w14:paraId="7A7403D8" w14:textId="4D5F9D9A">
            <w:pPr>
              <w:rPr>
                <w:rFonts w:eastAsia="Arial" w:cs="Calibri" w:cstheme="minorAscii"/>
                <w:sz w:val="24"/>
                <w:szCs w:val="24"/>
              </w:rPr>
            </w:pPr>
            <w:r w:rsidRPr="3935190C" w:rsidR="00310AC3">
              <w:rPr>
                <w:rFonts w:eastAsia="Arial" w:cs="Calibri" w:cstheme="minorAscii"/>
                <w:sz w:val="24"/>
                <w:szCs w:val="24"/>
              </w:rPr>
              <w:t>Lucy Platt</w:t>
            </w:r>
            <w:r w:rsidRPr="3935190C" w:rsidR="7E89EF92">
              <w:rPr>
                <w:rFonts w:eastAsia="Arial" w:cs="Calibri" w:cstheme="minorAscii"/>
                <w:sz w:val="24"/>
                <w:szCs w:val="24"/>
              </w:rPr>
              <w:t xml:space="preserve"> (LP)</w:t>
            </w:r>
          </w:p>
        </w:tc>
        <w:tc>
          <w:tcPr>
            <w:tcW w:w="1380" w:type="dxa"/>
            <w:tcMar/>
          </w:tcPr>
          <w:p w:rsidRPr="00A64B67" w:rsidR="00310AC3" w:rsidP="16692FDF" w:rsidRDefault="007D46C9" w14:paraId="4FC47D2A" w14:textId="174AB0FD">
            <w:pPr>
              <w:rPr>
                <w:rFonts w:eastAsia="Wingdings" w:cstheme="minorHAnsi"/>
                <w:sz w:val="24"/>
                <w:szCs w:val="24"/>
              </w:rPr>
            </w:pPr>
            <w:r>
              <w:rPr>
                <w:rFonts w:ascii="Wingdings" w:hAnsi="Wingdings" w:eastAsia="Wingdings" w:cstheme="minorHAnsi"/>
                <w:sz w:val="24"/>
                <w:szCs w:val="24"/>
              </w:rPr>
              <w:t>ü</w:t>
            </w:r>
          </w:p>
        </w:tc>
        <w:tc>
          <w:tcPr>
            <w:tcW w:w="1929" w:type="dxa"/>
            <w:tcMar/>
          </w:tcPr>
          <w:p w:rsidRPr="00A64B67" w:rsidR="00310AC3" w:rsidP="00310AC3" w:rsidRDefault="00310AC3" w14:paraId="40028C4D" w14:textId="77777777">
            <w:pPr>
              <w:rPr>
                <w:rFonts w:eastAsia="Arial" w:cstheme="minorHAnsi"/>
                <w:sz w:val="24"/>
                <w:szCs w:val="24"/>
              </w:rPr>
            </w:pPr>
          </w:p>
        </w:tc>
      </w:tr>
      <w:tr w:rsidRPr="00A64B67" w:rsidR="00310AC3" w:rsidTr="79B93C6B" w14:paraId="1F0BA866" w14:textId="77777777">
        <w:trPr>
          <w:trHeight w:val="302"/>
        </w:trPr>
        <w:tc>
          <w:tcPr>
            <w:tcW w:w="5450" w:type="dxa"/>
            <w:tcMar/>
          </w:tcPr>
          <w:p w:rsidRPr="00A64B67" w:rsidR="00310AC3" w:rsidP="3935190C" w:rsidRDefault="00310AC3" w14:paraId="6F5A5244" w14:textId="40B5158B">
            <w:pPr>
              <w:rPr>
                <w:rFonts w:eastAsia="Arial" w:cs="Calibri" w:cstheme="minorAscii"/>
                <w:sz w:val="24"/>
                <w:szCs w:val="24"/>
              </w:rPr>
            </w:pPr>
            <w:r w:rsidRPr="3935190C" w:rsidR="00310AC3">
              <w:rPr>
                <w:rFonts w:eastAsia="Arial" w:cs="Calibri" w:cstheme="minorAscii"/>
                <w:sz w:val="24"/>
                <w:szCs w:val="24"/>
              </w:rPr>
              <w:t>Ben Morris</w:t>
            </w:r>
            <w:r w:rsidRPr="3935190C" w:rsidR="3D9664B9">
              <w:rPr>
                <w:rFonts w:eastAsia="Arial" w:cs="Calibri" w:cstheme="minorAscii"/>
                <w:sz w:val="24"/>
                <w:szCs w:val="24"/>
              </w:rPr>
              <w:t xml:space="preserve"> (BM)</w:t>
            </w:r>
          </w:p>
        </w:tc>
        <w:tc>
          <w:tcPr>
            <w:tcW w:w="1380" w:type="dxa"/>
            <w:tcMar/>
          </w:tcPr>
          <w:p w:rsidRPr="00A64B67" w:rsidR="00310AC3" w:rsidP="16692FDF" w:rsidRDefault="007D46C9" w14:paraId="485B12E5" w14:textId="2774A152">
            <w:pPr>
              <w:rPr>
                <w:rFonts w:eastAsia="Wingdings" w:cstheme="minorHAnsi"/>
                <w:sz w:val="24"/>
                <w:szCs w:val="24"/>
              </w:rPr>
            </w:pPr>
            <w:r>
              <w:rPr>
                <w:rFonts w:ascii="Wingdings" w:hAnsi="Wingdings" w:eastAsia="Wingdings" w:cstheme="minorHAnsi"/>
                <w:sz w:val="24"/>
                <w:szCs w:val="24"/>
              </w:rPr>
              <w:t>ü</w:t>
            </w:r>
          </w:p>
        </w:tc>
        <w:tc>
          <w:tcPr>
            <w:tcW w:w="1929" w:type="dxa"/>
            <w:tcMar/>
          </w:tcPr>
          <w:p w:rsidRPr="00A64B67" w:rsidR="00310AC3" w:rsidP="00310AC3" w:rsidRDefault="00310AC3" w14:paraId="0E6BFE24" w14:textId="7BBDF829">
            <w:pPr>
              <w:rPr>
                <w:rFonts w:eastAsia="Arial" w:cstheme="minorHAnsi"/>
                <w:sz w:val="24"/>
                <w:szCs w:val="24"/>
              </w:rPr>
            </w:pPr>
          </w:p>
        </w:tc>
      </w:tr>
      <w:tr w:rsidRPr="00A64B67" w:rsidR="00310AC3" w:rsidTr="79B93C6B" w14:paraId="04867F91" w14:textId="77777777">
        <w:trPr>
          <w:trHeight w:val="302"/>
        </w:trPr>
        <w:tc>
          <w:tcPr>
            <w:tcW w:w="5450" w:type="dxa"/>
            <w:tcMar/>
          </w:tcPr>
          <w:p w:rsidRPr="00A64B67" w:rsidR="00310AC3" w:rsidP="00310AC3" w:rsidRDefault="00310AC3" w14:paraId="6F6B26B9" w14:textId="5E54DC8C">
            <w:pPr>
              <w:spacing w:line="276" w:lineRule="auto"/>
              <w:rPr>
                <w:rFonts w:eastAsia="Arial" w:cstheme="minorHAnsi"/>
                <w:color w:val="000000" w:themeColor="text1"/>
                <w:sz w:val="24"/>
                <w:szCs w:val="24"/>
              </w:rPr>
            </w:pPr>
            <w:proofErr w:type="spellStart"/>
            <w:r w:rsidRPr="00A64B67">
              <w:rPr>
                <w:rFonts w:eastAsia="Arial" w:cstheme="minorHAnsi"/>
                <w:color w:val="000000" w:themeColor="text1"/>
                <w:sz w:val="24"/>
                <w:szCs w:val="24"/>
              </w:rPr>
              <w:t>Soura</w:t>
            </w:r>
            <w:proofErr w:type="spellEnd"/>
            <w:r w:rsidRPr="00A64B67">
              <w:rPr>
                <w:rFonts w:eastAsia="Arial" w:cstheme="minorHAnsi"/>
                <w:color w:val="000000" w:themeColor="text1"/>
                <w:sz w:val="24"/>
                <w:szCs w:val="24"/>
              </w:rPr>
              <w:t xml:space="preserve"> </w:t>
            </w:r>
            <w:proofErr w:type="spellStart"/>
            <w:r w:rsidRPr="00A64B67">
              <w:rPr>
                <w:rFonts w:eastAsia="Arial" w:cstheme="minorHAnsi"/>
                <w:color w:val="000000" w:themeColor="text1"/>
                <w:sz w:val="24"/>
                <w:szCs w:val="24"/>
              </w:rPr>
              <w:t>Kafaji</w:t>
            </w:r>
            <w:proofErr w:type="spellEnd"/>
            <w:r w:rsidRPr="00A64B67">
              <w:rPr>
                <w:rFonts w:eastAsia="Arial" w:cstheme="minorHAnsi"/>
                <w:color w:val="000000" w:themeColor="text1"/>
                <w:sz w:val="24"/>
                <w:szCs w:val="24"/>
              </w:rPr>
              <w:t xml:space="preserve"> (SK)</w:t>
            </w:r>
          </w:p>
        </w:tc>
        <w:tc>
          <w:tcPr>
            <w:tcW w:w="1380" w:type="dxa"/>
            <w:tcMar/>
          </w:tcPr>
          <w:p w:rsidRPr="00A64B67" w:rsidR="00310AC3" w:rsidP="16692FDF" w:rsidRDefault="007D46C9" w14:paraId="6BF4409C" w14:textId="405D7E3C">
            <w:pPr>
              <w:rPr>
                <w:rFonts w:eastAsia="Wingdings" w:cstheme="minorHAnsi"/>
                <w:sz w:val="24"/>
                <w:szCs w:val="24"/>
              </w:rPr>
            </w:pPr>
            <w:r>
              <w:rPr>
                <w:rFonts w:ascii="Wingdings" w:hAnsi="Wingdings" w:eastAsia="Wingdings" w:cstheme="minorHAnsi"/>
                <w:sz w:val="24"/>
                <w:szCs w:val="24"/>
              </w:rPr>
              <w:t>ü</w:t>
            </w:r>
          </w:p>
        </w:tc>
        <w:tc>
          <w:tcPr>
            <w:tcW w:w="1929" w:type="dxa"/>
            <w:tcMar/>
          </w:tcPr>
          <w:p w:rsidRPr="00A64B67" w:rsidR="00310AC3" w:rsidP="00310AC3" w:rsidRDefault="00310AC3" w14:paraId="5733A635" w14:textId="43BD916B">
            <w:pPr>
              <w:rPr>
                <w:rFonts w:eastAsia="Arial" w:cstheme="minorHAnsi"/>
                <w:sz w:val="24"/>
                <w:szCs w:val="24"/>
              </w:rPr>
            </w:pPr>
          </w:p>
        </w:tc>
      </w:tr>
      <w:tr w:rsidR="3935190C" w:rsidTr="79B93C6B" w14:paraId="66408235">
        <w:trPr>
          <w:trHeight w:val="302"/>
        </w:trPr>
        <w:tc>
          <w:tcPr>
            <w:tcW w:w="5450" w:type="dxa"/>
            <w:tcMar/>
          </w:tcPr>
          <w:p w:rsidR="2B8077A0" w:rsidP="3935190C" w:rsidRDefault="2B8077A0" w14:paraId="58BA1B7F" w14:textId="4A5DAF56">
            <w:pPr>
              <w:pStyle w:val="Normal"/>
              <w:spacing w:line="276" w:lineRule="auto"/>
              <w:rPr>
                <w:rFonts w:ascii="Calibri" w:hAnsi="Calibri" w:eastAsia="Calibri" w:cs="Calibri"/>
                <w:b w:val="1"/>
                <w:bCs w:val="1"/>
                <w:caps w:val="0"/>
                <w:smallCaps w:val="0"/>
                <w:noProof w:val="0"/>
                <w:color w:val="1F4E79" w:themeColor="accent1" w:themeTint="FF" w:themeShade="80"/>
                <w:sz w:val="32"/>
                <w:szCs w:val="32"/>
                <w:lang w:val="en-GB"/>
              </w:rPr>
            </w:pPr>
            <w:r w:rsidRPr="3935190C" w:rsidR="2B8077A0">
              <w:rPr>
                <w:rFonts w:ascii="Calibri" w:hAnsi="Calibri" w:eastAsia="Calibri" w:cs="Calibri"/>
                <w:b w:val="0"/>
                <w:bCs w:val="0"/>
                <w:caps w:val="0"/>
                <w:smallCaps w:val="0"/>
                <w:noProof w:val="0"/>
                <w:color w:val="auto"/>
                <w:sz w:val="22"/>
                <w:szCs w:val="22"/>
                <w:lang w:val="en-GB"/>
              </w:rPr>
              <w:t>Alex Zahorodnyj</w:t>
            </w:r>
            <w:r w:rsidRPr="3935190C" w:rsidR="1C671C77">
              <w:rPr>
                <w:rFonts w:ascii="Calibri" w:hAnsi="Calibri" w:eastAsia="Calibri" w:cs="Calibri"/>
                <w:b w:val="0"/>
                <w:bCs w:val="0"/>
                <w:caps w:val="0"/>
                <w:smallCaps w:val="0"/>
                <w:noProof w:val="0"/>
                <w:color w:val="auto"/>
                <w:sz w:val="22"/>
                <w:szCs w:val="22"/>
                <w:lang w:val="en-GB"/>
              </w:rPr>
              <w:t xml:space="preserve"> (AZ)</w:t>
            </w:r>
          </w:p>
        </w:tc>
        <w:tc>
          <w:tcPr>
            <w:tcW w:w="1380" w:type="dxa"/>
            <w:tcMar/>
          </w:tcPr>
          <w:p w:rsidR="2B8077A0" w:rsidP="3935190C" w:rsidRDefault="2B8077A0" w14:paraId="31B6E350" w14:textId="6FA7D737">
            <w:pPr>
              <w:rPr>
                <w:rFonts w:eastAsia="Wingdings" w:cs="Calibri" w:cstheme="minorAscii"/>
                <w:sz w:val="24"/>
                <w:szCs w:val="24"/>
              </w:rPr>
            </w:pPr>
            <w:r w:rsidRPr="3935190C" w:rsidR="2B8077A0">
              <w:rPr>
                <w:rFonts w:ascii="Wingdings" w:hAnsi="Wingdings" w:eastAsia="Wingdings" w:cs="Calibri" w:cstheme="minorAscii"/>
                <w:sz w:val="24"/>
                <w:szCs w:val="24"/>
              </w:rPr>
              <w:t>ü</w:t>
            </w:r>
          </w:p>
        </w:tc>
        <w:tc>
          <w:tcPr>
            <w:tcW w:w="1929" w:type="dxa"/>
            <w:tcMar/>
          </w:tcPr>
          <w:p w:rsidR="3935190C" w:rsidP="3935190C" w:rsidRDefault="3935190C" w14:paraId="4B0D3524" w14:textId="16A65423">
            <w:pPr>
              <w:pStyle w:val="Normal"/>
              <w:rPr>
                <w:rFonts w:eastAsia="Arial" w:cs="Calibri" w:cstheme="minorAscii"/>
                <w:sz w:val="24"/>
                <w:szCs w:val="24"/>
              </w:rPr>
            </w:pPr>
          </w:p>
        </w:tc>
      </w:tr>
    </w:tbl>
    <w:p w:rsidRPr="00A64B67" w:rsidR="00FC2405" w:rsidP="7C52CF02" w:rsidRDefault="00FC2405" w14:paraId="33426229" w14:textId="77777777">
      <w:pPr>
        <w:spacing w:after="0" w:line="240" w:lineRule="auto"/>
        <w:rPr>
          <w:rFonts w:eastAsia="Arial" w:cstheme="minorHAnsi"/>
          <w:sz w:val="24"/>
          <w:szCs w:val="24"/>
        </w:rPr>
      </w:pPr>
    </w:p>
    <w:p w:rsidRPr="00A64B67" w:rsidR="00994324" w:rsidP="74C1F44B" w:rsidRDefault="7C52CF02" w14:paraId="76AE56AB" w14:textId="26EB0E15">
      <w:pPr>
        <w:tabs>
          <w:tab w:val="left" w:pos="1560"/>
          <w:tab w:val="left" w:pos="4111"/>
          <w:tab w:val="left" w:pos="4395"/>
          <w:tab w:val="left" w:pos="4678"/>
          <w:tab w:val="left" w:pos="4820"/>
          <w:tab w:val="left" w:pos="6379"/>
          <w:tab w:val="left" w:pos="7088"/>
          <w:tab w:val="left" w:pos="9072"/>
        </w:tabs>
        <w:spacing w:after="0" w:line="240" w:lineRule="auto"/>
        <w:rPr>
          <w:rFonts w:eastAsia="Arial" w:cs="Calibri" w:cstheme="minorAscii"/>
          <w:sz w:val="22"/>
          <w:szCs w:val="22"/>
        </w:rPr>
      </w:pPr>
      <w:r w:rsidRPr="74C1F44B" w:rsidR="7C52CF02">
        <w:rPr>
          <w:rFonts w:eastAsia="Arial" w:cs="Calibri" w:cstheme="minorAscii"/>
          <w:b w:val="1"/>
          <w:bCs w:val="1"/>
          <w:sz w:val="22"/>
          <w:szCs w:val="22"/>
        </w:rPr>
        <w:t>In Chair:</w:t>
      </w:r>
      <w:r w:rsidRPr="74C1F44B" w:rsidR="7C52CF02">
        <w:rPr>
          <w:rFonts w:eastAsia="Arial" w:cs="Calibri" w:cstheme="minorAscii"/>
          <w:sz w:val="22"/>
          <w:szCs w:val="22"/>
        </w:rPr>
        <w:t xml:space="preserve">   </w:t>
      </w:r>
      <w:r w:rsidRPr="74C1F44B" w:rsidR="02ED01F2">
        <w:rPr>
          <w:rFonts w:eastAsia="Arial" w:cs="Calibri" w:cstheme="minorAscii"/>
          <w:sz w:val="22"/>
          <w:szCs w:val="22"/>
        </w:rPr>
        <w:t xml:space="preserve">Mrs </w:t>
      </w:r>
      <w:r w:rsidRPr="74C1F44B" w:rsidR="7C52CF02">
        <w:rPr>
          <w:rFonts w:eastAsia="Arial" w:cs="Calibri" w:cstheme="minorAscii"/>
          <w:sz w:val="22"/>
          <w:szCs w:val="22"/>
        </w:rPr>
        <w:t>Nita Allen (NA)</w:t>
      </w:r>
    </w:p>
    <w:p w:rsidRPr="00A64B67" w:rsidR="00236894" w:rsidP="74C1F44B" w:rsidRDefault="00236894" w14:paraId="193FCC6B" w14:textId="77777777">
      <w:pPr>
        <w:tabs>
          <w:tab w:val="left" w:pos="851"/>
          <w:tab w:val="left" w:pos="9026"/>
        </w:tabs>
        <w:spacing w:after="0" w:line="240" w:lineRule="auto"/>
        <w:rPr>
          <w:rFonts w:eastAsia="Arial" w:cs="Calibri" w:cstheme="minorAscii"/>
          <w:b w:val="1"/>
          <w:bCs w:val="1"/>
          <w:sz w:val="22"/>
          <w:szCs w:val="22"/>
        </w:rPr>
      </w:pPr>
    </w:p>
    <w:p w:rsidRPr="00CD3DB8" w:rsidR="003B0371" w:rsidP="74C1F44B" w:rsidRDefault="008467A3" w14:paraId="5B385BC9" w14:textId="08DCE1EF">
      <w:pPr>
        <w:tabs>
          <w:tab w:val="left" w:pos="9026"/>
        </w:tabs>
        <w:spacing w:after="0" w:line="240" w:lineRule="auto"/>
        <w:rPr>
          <w:rFonts w:eastAsia="Arial" w:cs="Calibri" w:cstheme="minorAscii"/>
          <w:sz w:val="22"/>
          <w:szCs w:val="22"/>
        </w:rPr>
      </w:pPr>
      <w:r w:rsidRPr="79B93C6B" w:rsidR="008467A3">
        <w:rPr>
          <w:rFonts w:eastAsia="Arial" w:cs="Calibri" w:cstheme="minorAscii"/>
          <w:b w:val="1"/>
          <w:bCs w:val="1"/>
          <w:sz w:val="22"/>
          <w:szCs w:val="22"/>
        </w:rPr>
        <w:t xml:space="preserve">In </w:t>
      </w:r>
      <w:r w:rsidRPr="79B93C6B" w:rsidR="0DC9FB9B">
        <w:rPr>
          <w:rFonts w:eastAsia="Arial" w:cs="Calibri" w:cstheme="minorAscii"/>
          <w:b w:val="1"/>
          <w:bCs w:val="1"/>
          <w:sz w:val="22"/>
          <w:szCs w:val="22"/>
        </w:rPr>
        <w:t>attendance:</w:t>
      </w:r>
      <w:r w:rsidRPr="79B93C6B" w:rsidR="7C52CF02">
        <w:rPr>
          <w:rFonts w:eastAsia="Arial" w:cs="Calibri" w:cstheme="minorAscii"/>
          <w:b w:val="1"/>
          <w:bCs w:val="1"/>
          <w:sz w:val="22"/>
          <w:szCs w:val="22"/>
        </w:rPr>
        <w:t xml:space="preserve"> (TC absent)</w:t>
      </w:r>
    </w:p>
    <w:p w:rsidRPr="00CD3DB8" w:rsidR="00E067A8" w:rsidP="74C1F44B" w:rsidRDefault="00E067A8" w14:paraId="4C36F2C3" w14:textId="77777777">
      <w:pPr>
        <w:tabs>
          <w:tab w:val="left" w:pos="9026"/>
        </w:tabs>
        <w:spacing w:after="0" w:line="240" w:lineRule="auto"/>
        <w:rPr>
          <w:rFonts w:eastAsia="Arial" w:cs="Calibri" w:cstheme="minorAscii"/>
          <w:sz w:val="22"/>
          <w:szCs w:val="22"/>
        </w:rPr>
      </w:pPr>
    </w:p>
    <w:p w:rsidRPr="00CD3DB8" w:rsidR="00994324" w:rsidP="7C52CF02" w:rsidRDefault="7C52CF02" w14:paraId="48478AC3" w14:textId="77777777">
      <w:pPr>
        <w:tabs>
          <w:tab w:val="left" w:pos="1560"/>
          <w:tab w:val="left" w:pos="4111"/>
          <w:tab w:val="left" w:pos="4395"/>
          <w:tab w:val="left" w:pos="4678"/>
          <w:tab w:val="left" w:pos="4820"/>
          <w:tab w:val="left" w:pos="6379"/>
          <w:tab w:val="left" w:pos="7088"/>
          <w:tab w:val="left" w:pos="9072"/>
        </w:tabs>
        <w:spacing w:after="0" w:line="240" w:lineRule="auto"/>
        <w:rPr>
          <w:rFonts w:eastAsia="Arial" w:cstheme="minorHAnsi"/>
          <w:b/>
          <w:bCs/>
        </w:rPr>
      </w:pPr>
      <w:r w:rsidRPr="00CD3DB8">
        <w:rPr>
          <w:rFonts w:eastAsia="Arial" w:cstheme="minorHAnsi"/>
          <w:b/>
          <w:bCs/>
        </w:rPr>
        <w:t>Standing Items</w:t>
      </w:r>
    </w:p>
    <w:p w:rsidRPr="00CD3DB8" w:rsidR="00994324" w:rsidP="7C52CF02" w:rsidRDefault="00994324" w14:paraId="7BA32444" w14:textId="77777777">
      <w:pPr>
        <w:tabs>
          <w:tab w:val="left" w:pos="1560"/>
          <w:tab w:val="left" w:pos="4111"/>
          <w:tab w:val="left" w:pos="4395"/>
          <w:tab w:val="left" w:pos="4678"/>
          <w:tab w:val="left" w:pos="4820"/>
          <w:tab w:val="left" w:pos="6379"/>
          <w:tab w:val="left" w:pos="7088"/>
          <w:tab w:val="left" w:pos="9072"/>
        </w:tabs>
        <w:spacing w:after="0" w:line="240" w:lineRule="auto"/>
        <w:rPr>
          <w:rFonts w:eastAsia="Arial" w:cstheme="minorHAnsi"/>
          <w:b/>
          <w:bCs/>
        </w:rPr>
      </w:pPr>
    </w:p>
    <w:p w:rsidR="006F6D18" w:rsidP="79B93C6B" w:rsidRDefault="006F6D18" w14:paraId="05CEB3BE" w14:textId="0284A9F9">
      <w:pPr>
        <w:pStyle w:val="Normal"/>
        <w:spacing w:after="0" w:line="240" w:lineRule="auto"/>
        <w:rPr>
          <w:rFonts w:ascii="Calibri" w:hAnsi="Calibri" w:eastAsia="Calibri" w:cs="Calibri"/>
          <w:b w:val="0"/>
          <w:bCs w:val="0"/>
          <w:caps w:val="0"/>
          <w:smallCaps w:val="0"/>
          <w:noProof w:val="0"/>
          <w:color w:val="auto"/>
          <w:sz w:val="22"/>
          <w:szCs w:val="22"/>
          <w:lang w:val="en-GB"/>
        </w:rPr>
      </w:pPr>
      <w:r w:rsidRPr="79B93C6B" w:rsidR="006F6D18">
        <w:rPr>
          <w:rFonts w:eastAsia="Arial" w:cs="Calibri" w:cstheme="minorAscii"/>
          <w:i w:val="1"/>
          <w:iCs w:val="1"/>
        </w:rPr>
        <w:t>0122</w:t>
      </w:r>
      <w:r w:rsidRPr="79B93C6B" w:rsidR="7C52CF02">
        <w:rPr>
          <w:rFonts w:eastAsia="Arial" w:cs="Calibri" w:cstheme="minorAscii"/>
          <w:i w:val="1"/>
          <w:iCs w:val="1"/>
        </w:rPr>
        <w:t>-1</w:t>
      </w:r>
      <w:r w:rsidRPr="79B93C6B" w:rsidR="7C52CF02">
        <w:rPr>
          <w:rFonts w:eastAsia="Arial" w:cs="Calibri" w:cstheme="minorAscii"/>
          <w:b w:val="1"/>
          <w:bCs w:val="1"/>
        </w:rPr>
        <w:t xml:space="preserve"> Chair: </w:t>
      </w:r>
      <w:r w:rsidRPr="79B93C6B" w:rsidR="10384CB7">
        <w:rPr>
          <w:rFonts w:eastAsia="Arial" w:cs="Calibri" w:cstheme="minorAscii"/>
          <w:b w:val="0"/>
          <w:bCs w:val="0"/>
        </w:rPr>
        <w:t>NA</w:t>
      </w:r>
      <w:r w:rsidRPr="79B93C6B" w:rsidR="10384CB7">
        <w:rPr>
          <w:rFonts w:eastAsia="Times New Roman" w:cs="Calibri" w:cstheme="minorAscii"/>
          <w:lang w:eastAsia="en-GB"/>
        </w:rPr>
        <w:t xml:space="preserve"> thanked all members for their continued support and commitment during the pandemic. NA also introduced the new </w:t>
      </w:r>
      <w:r w:rsidRPr="79B93C6B" w:rsidR="10384CB7">
        <w:rPr>
          <w:rFonts w:eastAsia="Times New Roman" w:cs="Calibri" w:cstheme="minorAscii"/>
          <w:lang w:eastAsia="en-GB"/>
        </w:rPr>
        <w:t>CCA</w:t>
      </w:r>
      <w:r w:rsidRPr="79B93C6B" w:rsidR="10384CB7">
        <w:rPr>
          <w:rFonts w:eastAsia="Times New Roman" w:cs="Calibri" w:cstheme="minorAscii"/>
          <w:lang w:eastAsia="en-GB"/>
        </w:rPr>
        <w:t xml:space="preserve"> member </w:t>
      </w:r>
      <w:r w:rsidRPr="79B93C6B" w:rsidR="10384CB7">
        <w:rPr>
          <w:rFonts w:ascii="Calibri" w:hAnsi="Calibri" w:eastAsia="Calibri" w:cs="Calibri"/>
          <w:b w:val="0"/>
          <w:bCs w:val="0"/>
          <w:caps w:val="0"/>
          <w:smallCaps w:val="0"/>
          <w:noProof w:val="0"/>
          <w:color w:val="auto"/>
          <w:sz w:val="22"/>
          <w:szCs w:val="22"/>
          <w:lang w:val="en-GB"/>
        </w:rPr>
        <w:t xml:space="preserve">Alex Zahorodnyj (AZ). TC informed the members that AZ has completed his </w:t>
      </w:r>
      <w:proofErr w:type="spellStart"/>
      <w:r w:rsidRPr="79B93C6B" w:rsidR="10384CB7">
        <w:rPr>
          <w:rFonts w:ascii="Calibri" w:hAnsi="Calibri" w:eastAsia="Calibri" w:cs="Calibri"/>
          <w:b w:val="0"/>
          <w:bCs w:val="0"/>
          <w:caps w:val="0"/>
          <w:smallCaps w:val="0"/>
          <w:noProof w:val="0"/>
          <w:color w:val="auto"/>
          <w:sz w:val="22"/>
          <w:szCs w:val="22"/>
          <w:lang w:val="en-GB"/>
        </w:rPr>
        <w:t>DoI</w:t>
      </w:r>
      <w:proofErr w:type="spellEnd"/>
      <w:r w:rsidRPr="79B93C6B" w:rsidR="10384CB7">
        <w:rPr>
          <w:rFonts w:ascii="Calibri" w:hAnsi="Calibri" w:eastAsia="Calibri" w:cs="Calibri"/>
          <w:b w:val="0"/>
          <w:bCs w:val="0"/>
          <w:caps w:val="0"/>
          <w:smallCaps w:val="0"/>
          <w:noProof w:val="0"/>
          <w:color w:val="auto"/>
          <w:sz w:val="22"/>
          <w:szCs w:val="22"/>
          <w:lang w:val="en-GB"/>
        </w:rPr>
        <w:t xml:space="preserve"> and confidentiality forms prior to the meeting.</w:t>
      </w:r>
    </w:p>
    <w:p w:rsidR="3935190C" w:rsidP="3935190C" w:rsidRDefault="3935190C" w14:paraId="23E0F4B7" w14:textId="6B49FC74">
      <w:pPr>
        <w:pStyle w:val="Normal"/>
        <w:tabs>
          <w:tab w:val="left" w:leader="none" w:pos="1560"/>
          <w:tab w:val="left" w:leader="none" w:pos="4111"/>
          <w:tab w:val="left" w:leader="none" w:pos="4395"/>
          <w:tab w:val="left" w:leader="none" w:pos="4678"/>
          <w:tab w:val="left" w:leader="none" w:pos="4820"/>
          <w:tab w:val="left" w:leader="none" w:pos="6379"/>
          <w:tab w:val="left" w:leader="none" w:pos="7088"/>
          <w:tab w:val="left" w:leader="none" w:pos="9072"/>
        </w:tabs>
        <w:spacing w:after="0" w:line="240" w:lineRule="auto"/>
        <w:rPr>
          <w:rFonts w:eastAsia="Arial" w:cs="Calibri" w:cstheme="minorAscii"/>
          <w:b w:val="1"/>
          <w:bCs w:val="1"/>
        </w:rPr>
      </w:pPr>
    </w:p>
    <w:p w:rsidRPr="00CD3DB8" w:rsidR="001848BF" w:rsidP="3935190C" w:rsidRDefault="00B81531" w14:paraId="1DE70FF2" w14:textId="1748E80F">
      <w:pPr>
        <w:tabs>
          <w:tab w:val="left" w:pos="1560"/>
          <w:tab w:val="left" w:pos="4111"/>
          <w:tab w:val="left" w:pos="4395"/>
          <w:tab w:val="left" w:pos="4678"/>
          <w:tab w:val="left" w:pos="4820"/>
          <w:tab w:val="left" w:pos="6379"/>
          <w:tab w:val="left" w:pos="7088"/>
          <w:tab w:val="left" w:pos="9072"/>
        </w:tabs>
        <w:spacing w:after="0" w:line="240" w:lineRule="auto"/>
        <w:rPr>
          <w:rFonts w:eastAsia="Arial" w:cs="Calibri" w:cstheme="minorAscii"/>
        </w:rPr>
      </w:pPr>
      <w:r w:rsidRPr="79B93C6B" w:rsidR="00B81531">
        <w:rPr>
          <w:rFonts w:eastAsia="Arial" w:cs="Calibri" w:cstheme="minorAscii"/>
          <w:i w:val="1"/>
          <w:iCs w:val="1"/>
        </w:rPr>
        <w:t>0122</w:t>
      </w:r>
      <w:r w:rsidRPr="79B93C6B" w:rsidR="7C52CF02">
        <w:rPr>
          <w:rFonts w:eastAsia="Arial" w:cs="Calibri" w:cstheme="minorAscii"/>
          <w:i w:val="1"/>
          <w:iCs w:val="1"/>
        </w:rPr>
        <w:t>-2</w:t>
      </w:r>
      <w:r w:rsidRPr="79B93C6B" w:rsidR="7C52CF02">
        <w:rPr>
          <w:rFonts w:eastAsia="Arial" w:cs="Calibri" w:cstheme="minorAscii"/>
        </w:rPr>
        <w:t xml:space="preserve"> </w:t>
      </w:r>
      <w:r w:rsidRPr="79B93C6B" w:rsidR="7C52CF02">
        <w:rPr>
          <w:rFonts w:eastAsia="Arial" w:cs="Calibri" w:cstheme="minorAscii"/>
          <w:b w:val="1"/>
          <w:bCs w:val="1"/>
        </w:rPr>
        <w:t>Apologies:</w:t>
      </w:r>
      <w:r w:rsidRPr="79B93C6B" w:rsidR="7C52CF02">
        <w:rPr>
          <w:rFonts w:eastAsia="Arial" w:cs="Calibri" w:cstheme="minorAscii"/>
        </w:rPr>
        <w:t xml:space="preserve"> </w:t>
      </w:r>
      <w:r w:rsidRPr="79B93C6B" w:rsidR="2F896FE9">
        <w:rPr>
          <w:rFonts w:eastAsia="Arial" w:cs="Calibri" w:cstheme="minorAscii"/>
        </w:rPr>
        <w:t>EP, SH, TC</w:t>
      </w:r>
    </w:p>
    <w:p w:rsidRPr="00CD3DB8" w:rsidR="004C63E5" w:rsidP="3935190C" w:rsidRDefault="00B81531" w14:paraId="3E3895C9" w14:textId="26DF45B8">
      <w:pPr>
        <w:tabs>
          <w:tab w:val="left" w:pos="1560"/>
          <w:tab w:val="left" w:pos="4111"/>
          <w:tab w:val="left" w:pos="4395"/>
          <w:tab w:val="left" w:pos="4678"/>
          <w:tab w:val="left" w:pos="4820"/>
          <w:tab w:val="left" w:pos="6379"/>
          <w:tab w:val="left" w:pos="7088"/>
          <w:tab w:val="left" w:pos="9072"/>
        </w:tabs>
        <w:spacing w:after="0" w:line="240" w:lineRule="auto"/>
        <w:rPr>
          <w:rFonts w:eastAsia="Arial" w:cs="Calibri" w:cstheme="minorAscii"/>
        </w:rPr>
      </w:pPr>
      <w:r w:rsidRPr="79B93C6B" w:rsidR="00B81531">
        <w:rPr>
          <w:rFonts w:eastAsia="Arial" w:cs="Calibri" w:cstheme="minorAscii"/>
          <w:i w:val="1"/>
          <w:iCs w:val="1"/>
        </w:rPr>
        <w:t>0122</w:t>
      </w:r>
      <w:r w:rsidRPr="79B93C6B" w:rsidR="7C52CF02">
        <w:rPr>
          <w:rFonts w:eastAsia="Arial" w:cs="Calibri" w:cstheme="minorAscii"/>
          <w:i w:val="1"/>
          <w:iCs w:val="1"/>
        </w:rPr>
        <w:t xml:space="preserve">-3- </w:t>
      </w:r>
      <w:r w:rsidRPr="79B93C6B" w:rsidR="7C52CF02">
        <w:rPr>
          <w:rFonts w:eastAsia="Arial" w:cs="Calibri" w:cstheme="minorAscii"/>
          <w:b w:val="1"/>
          <w:bCs w:val="1"/>
        </w:rPr>
        <w:t>Governance/Declarations of Conflicts of Interest (</w:t>
      </w:r>
      <w:r w:rsidRPr="79B93C6B" w:rsidR="7C52CF02">
        <w:rPr>
          <w:rFonts w:eastAsia="Arial" w:cs="Calibri" w:cstheme="minorAscii"/>
          <w:b w:val="1"/>
          <w:bCs w:val="1"/>
        </w:rPr>
        <w:t>DOI</w:t>
      </w:r>
      <w:r w:rsidRPr="79B93C6B" w:rsidR="7C52CF02">
        <w:rPr>
          <w:rFonts w:eastAsia="Arial" w:cs="Calibri" w:cstheme="minorAscii"/>
          <w:b w:val="1"/>
          <w:bCs w:val="1"/>
        </w:rPr>
        <w:t xml:space="preserve">): </w:t>
      </w:r>
      <w:r w:rsidRPr="79B93C6B" w:rsidR="00B05615">
        <w:rPr>
          <w:rFonts w:eastAsia="Arial" w:cs="Calibri" w:cstheme="minorAscii"/>
        </w:rPr>
        <w:t xml:space="preserve">verbal confirmation taken of </w:t>
      </w:r>
      <w:proofErr w:type="spellStart"/>
      <w:r w:rsidRPr="79B93C6B" w:rsidR="00B05615">
        <w:rPr>
          <w:rFonts w:eastAsia="Arial" w:cs="Calibri" w:cstheme="minorAscii"/>
        </w:rPr>
        <w:t>DoI</w:t>
      </w:r>
      <w:proofErr w:type="spellEnd"/>
    </w:p>
    <w:p w:rsidRPr="00CD3DB8" w:rsidR="006041E0" w:rsidP="79B93C6B" w:rsidRDefault="00B81531" w14:paraId="1BD719C9" w14:textId="64D78468">
      <w:pPr>
        <w:tabs>
          <w:tab w:val="left" w:pos="1560"/>
          <w:tab w:val="left" w:pos="4111"/>
          <w:tab w:val="left" w:pos="4395"/>
          <w:tab w:val="left" w:pos="4678"/>
          <w:tab w:val="left" w:pos="4820"/>
          <w:tab w:val="left" w:pos="6379"/>
          <w:tab w:val="left" w:pos="7088"/>
          <w:tab w:val="left" w:pos="9072"/>
        </w:tabs>
        <w:spacing w:after="0" w:line="240" w:lineRule="auto"/>
        <w:rPr>
          <w:rFonts w:eastAsia="Arial" w:cs="Calibri" w:cstheme="minorAscii"/>
        </w:rPr>
      </w:pPr>
      <w:r w:rsidRPr="79B93C6B" w:rsidR="00B81531">
        <w:rPr>
          <w:rFonts w:eastAsia="Arial" w:cs="Calibri" w:cstheme="minorAscii"/>
          <w:i w:val="1"/>
          <w:iCs w:val="1"/>
        </w:rPr>
        <w:t>0122</w:t>
      </w:r>
      <w:r w:rsidRPr="79B93C6B" w:rsidR="7C52CF02">
        <w:rPr>
          <w:rFonts w:eastAsia="Arial" w:cs="Calibri" w:cstheme="minorAscii"/>
          <w:i w:val="1"/>
          <w:iCs w:val="1"/>
        </w:rPr>
        <w:t xml:space="preserve">4- </w:t>
      </w:r>
      <w:r w:rsidRPr="79B93C6B" w:rsidR="7C52CF02">
        <w:rPr>
          <w:rFonts w:eastAsia="Arial" w:cs="Calibri" w:cstheme="minorAscii"/>
          <w:b w:val="1"/>
          <w:bCs w:val="1"/>
        </w:rPr>
        <w:t>Power to act:</w:t>
      </w:r>
      <w:r w:rsidRPr="79B93C6B" w:rsidR="7C52CF02">
        <w:rPr>
          <w:rFonts w:eastAsia="Arial" w:cs="Calibri" w:cstheme="minorAscii"/>
        </w:rPr>
        <w:t xml:space="preserve"> </w:t>
      </w:r>
      <w:r w:rsidRPr="79B93C6B" w:rsidR="00B05615">
        <w:rPr>
          <w:rFonts w:eastAsia="Arial" w:cs="Calibri" w:cstheme="minorAscii"/>
        </w:rPr>
        <w:t>these will be discussed during the meeting</w:t>
      </w:r>
    </w:p>
    <w:p w:rsidRPr="00CD3DB8" w:rsidR="006041E0" w:rsidP="79B93C6B" w:rsidRDefault="00B81531" w14:paraId="2604FEBA" w14:textId="29C544AF">
      <w:pPr>
        <w:tabs>
          <w:tab w:val="left" w:pos="709"/>
        </w:tabs>
        <w:spacing w:after="0" w:line="240" w:lineRule="auto"/>
        <w:jc w:val="both"/>
        <w:rPr>
          <w:rFonts w:eastAsia="Arial" w:cs="Calibri" w:cstheme="minorAscii"/>
        </w:rPr>
      </w:pPr>
      <w:r w:rsidRPr="79B93C6B" w:rsidR="00B81531">
        <w:rPr>
          <w:rFonts w:eastAsia="Arial" w:cs="Calibri" w:cstheme="minorAscii"/>
          <w:i w:val="1"/>
          <w:iCs w:val="1"/>
        </w:rPr>
        <w:t>0122</w:t>
      </w:r>
      <w:r w:rsidRPr="79B93C6B" w:rsidR="7C52CF02">
        <w:rPr>
          <w:rFonts w:eastAsia="Arial" w:cs="Calibri" w:cstheme="minorAscii"/>
          <w:i w:val="1"/>
          <w:iCs w:val="1"/>
        </w:rPr>
        <w:t xml:space="preserve">-5- </w:t>
      </w:r>
      <w:r w:rsidRPr="79B93C6B" w:rsidR="7C52CF02">
        <w:rPr>
          <w:rFonts w:eastAsia="Arial" w:cs="Calibri" w:cstheme="minorAscii"/>
          <w:b w:val="1"/>
          <w:bCs w:val="1"/>
        </w:rPr>
        <w:t>Minutes from previous meeting</w:t>
      </w:r>
      <w:r w:rsidRPr="79B93C6B" w:rsidR="7C52CF02">
        <w:rPr>
          <w:rFonts w:eastAsia="Arial" w:cs="Calibri" w:cstheme="minorAscii"/>
        </w:rPr>
        <w:t xml:space="preserve">: </w:t>
      </w:r>
      <w:r w:rsidRPr="79B93C6B" w:rsidR="00D93085">
        <w:rPr>
          <w:rFonts w:eastAsia="Arial" w:cs="Calibri" w:cstheme="minorAscii"/>
        </w:rPr>
        <w:t>all agreed and</w:t>
      </w:r>
      <w:r w:rsidRPr="79B93C6B" w:rsidR="00D93085">
        <w:rPr>
          <w:rFonts w:eastAsia="Arial" w:cs="Calibri" w:cstheme="minorAscii"/>
          <w:b w:val="1"/>
          <w:bCs w:val="1"/>
        </w:rPr>
        <w:t xml:space="preserve"> </w:t>
      </w:r>
      <w:r w:rsidRPr="79B93C6B" w:rsidR="00600F66">
        <w:rPr>
          <w:rFonts w:eastAsia="Arial" w:cs="Calibri" w:cstheme="minorAscii"/>
        </w:rPr>
        <w:t xml:space="preserve">will get </w:t>
      </w:r>
      <w:r w:rsidRPr="79B93C6B" w:rsidR="00D93085">
        <w:rPr>
          <w:rFonts w:eastAsia="Arial" w:cs="Calibri" w:cstheme="minorAscii"/>
        </w:rPr>
        <w:t>w</w:t>
      </w:r>
      <w:r w:rsidRPr="79B93C6B" w:rsidR="00D31C68">
        <w:rPr>
          <w:rFonts w:eastAsia="Arial" w:cs="Calibri" w:cstheme="minorAscii"/>
        </w:rPr>
        <w:t>et signature once we all meet physically again</w:t>
      </w:r>
    </w:p>
    <w:p w:rsidRPr="00CD3DB8" w:rsidR="00B81531" w:rsidP="79B93C6B" w:rsidRDefault="00B81531" w14:paraId="4AE98174" w14:textId="5E722C49">
      <w:pPr>
        <w:spacing w:after="0" w:line="240" w:lineRule="auto"/>
        <w:jc w:val="both"/>
        <w:rPr>
          <w:rFonts w:eastAsia="Arial" w:cs="Calibri" w:cstheme="minorAscii"/>
        </w:rPr>
      </w:pPr>
      <w:r w:rsidRPr="79B93C6B" w:rsidR="00B81531">
        <w:rPr>
          <w:rFonts w:eastAsia="Arial" w:cs="Calibri" w:cstheme="minorAscii"/>
          <w:i w:val="1"/>
          <w:iCs w:val="1"/>
        </w:rPr>
        <w:t>0122</w:t>
      </w:r>
      <w:r w:rsidRPr="79B93C6B" w:rsidR="7C52CF02">
        <w:rPr>
          <w:rFonts w:eastAsia="Arial" w:cs="Calibri" w:cstheme="minorAscii"/>
          <w:i w:val="1"/>
          <w:iCs w:val="1"/>
        </w:rPr>
        <w:t xml:space="preserve">-6- </w:t>
      </w:r>
      <w:r w:rsidRPr="79B93C6B" w:rsidR="7C52CF02">
        <w:rPr>
          <w:rFonts w:eastAsia="Arial" w:cs="Calibri" w:cstheme="minorAscii"/>
          <w:b w:val="1"/>
          <w:bCs w:val="1"/>
        </w:rPr>
        <w:t xml:space="preserve">Matters Arising: </w:t>
      </w:r>
      <w:r w:rsidRPr="79B93C6B" w:rsidR="598B90ED">
        <w:rPr>
          <w:rFonts w:eastAsia="Arial" w:cs="Calibri" w:cstheme="minorAscii"/>
          <w:b w:val="1"/>
          <w:bCs w:val="1"/>
        </w:rPr>
        <w:t>None</w:t>
      </w:r>
    </w:p>
    <w:p w:rsidR="00B81531" w:rsidP="3935190C" w:rsidRDefault="00B81531" w14:paraId="42A828BC" w14:textId="210C0455">
      <w:pPr>
        <w:pStyle w:val="Normal"/>
        <w:bidi w:val="0"/>
        <w:spacing w:before="0" w:beforeAutospacing="off" w:after="0" w:afterAutospacing="off" w:line="257" w:lineRule="auto"/>
        <w:ind w:left="0" w:right="0"/>
        <w:jc w:val="left"/>
        <w:rPr>
          <w:rFonts w:ascii="Calibri" w:hAnsi="Calibri" w:eastAsia="Calibri" w:cs="Calibri"/>
          <w:noProof w:val="0"/>
          <w:sz w:val="22"/>
          <w:szCs w:val="22"/>
          <w:lang w:val="en-GB"/>
        </w:rPr>
      </w:pPr>
      <w:r w:rsidRPr="79B93C6B" w:rsidR="00B81531">
        <w:rPr>
          <w:rFonts w:eastAsia="Arial" w:cs="Calibri" w:cstheme="minorAscii"/>
          <w:i w:val="1"/>
          <w:iCs w:val="1"/>
        </w:rPr>
        <w:t>0122</w:t>
      </w:r>
      <w:r w:rsidRPr="79B93C6B" w:rsidR="7C52CF02">
        <w:rPr>
          <w:rFonts w:eastAsia="Arial" w:cs="Calibri" w:cstheme="minorAscii"/>
          <w:i w:val="1"/>
          <w:iCs w:val="1"/>
        </w:rPr>
        <w:t>-7-</w:t>
      </w:r>
      <w:r w:rsidRPr="79B93C6B" w:rsidR="7C52CF02">
        <w:rPr>
          <w:rFonts w:eastAsia="Arial" w:cs="Calibri" w:cstheme="minorAscii"/>
          <w:b w:val="1"/>
          <w:bCs w:val="1"/>
        </w:rPr>
        <w:t xml:space="preserve"> Finance: </w:t>
      </w:r>
      <w:r w:rsidRPr="79B93C6B" w:rsidR="78EBDD04">
        <w:rPr>
          <w:rFonts w:eastAsia="Arial" w:cs="Calibri" w:cstheme="minorAscii"/>
        </w:rPr>
        <w:t>Bank accounts looking healthy, all</w:t>
      </w:r>
      <w:r w:rsidRPr="79B93C6B" w:rsidR="1C244796">
        <w:rPr>
          <w:rFonts w:eastAsia="Arial" w:cs="Calibri" w:cstheme="minorAscii"/>
        </w:rPr>
        <w:t xml:space="preserve"> </w:t>
      </w:r>
      <w:r w:rsidRPr="79B93C6B" w:rsidR="78EBDD04">
        <w:rPr>
          <w:rFonts w:eastAsia="Arial" w:cs="Calibri" w:cstheme="minorAscii"/>
        </w:rPr>
        <w:t>expenses paid up to da</w:t>
      </w:r>
      <w:r w:rsidRPr="79B93C6B" w:rsidR="661F2CA1">
        <w:rPr>
          <w:rFonts w:eastAsia="Arial" w:cs="Calibri" w:cstheme="minorAscii"/>
        </w:rPr>
        <w:t xml:space="preserve">te. </w:t>
      </w:r>
      <w:r w:rsidRPr="79B93C6B" w:rsidR="733BA55C">
        <w:rPr>
          <w:rFonts w:eastAsia="Arial" w:cs="Calibri" w:cstheme="minorAscii"/>
        </w:rPr>
        <w:t xml:space="preserve"> </w:t>
      </w:r>
      <w:r w:rsidRPr="79B93C6B" w:rsidR="733BA55C">
        <w:rPr>
          <w:rFonts w:ascii="Calibri" w:hAnsi="Calibri" w:eastAsia="Calibri" w:cs="Calibri"/>
          <w:noProof w:val="0"/>
          <w:sz w:val="22"/>
          <w:szCs w:val="22"/>
          <w:lang w:val="en-GB"/>
        </w:rPr>
        <w:t xml:space="preserve">The </w:t>
      </w:r>
      <w:r w:rsidRPr="79B93C6B" w:rsidR="733BA55C">
        <w:rPr>
          <w:rFonts w:ascii="Calibri" w:hAnsi="Calibri" w:eastAsia="Calibri" w:cs="Calibri"/>
          <w:noProof w:val="0"/>
          <w:sz w:val="22"/>
          <w:szCs w:val="22"/>
          <w:lang w:val="en-GB"/>
        </w:rPr>
        <w:t>PSNC</w:t>
      </w:r>
      <w:r w:rsidRPr="79B93C6B" w:rsidR="733BA55C">
        <w:rPr>
          <w:rFonts w:ascii="Calibri" w:hAnsi="Calibri" w:eastAsia="Calibri" w:cs="Calibri"/>
          <w:noProof w:val="0"/>
          <w:sz w:val="22"/>
          <w:szCs w:val="22"/>
          <w:lang w:val="en-GB"/>
        </w:rPr>
        <w:t xml:space="preserve"> </w:t>
      </w:r>
      <w:r w:rsidRPr="79B93C6B" w:rsidR="676F2734">
        <w:rPr>
          <w:rFonts w:ascii="Calibri" w:hAnsi="Calibri" w:eastAsia="Calibri" w:cs="Calibri"/>
          <w:noProof w:val="0"/>
          <w:sz w:val="22"/>
          <w:szCs w:val="22"/>
          <w:lang w:val="en-GB"/>
        </w:rPr>
        <w:t xml:space="preserve">invoice has now been paid. No </w:t>
      </w:r>
      <w:proofErr w:type="gramStart"/>
      <w:r w:rsidRPr="79B93C6B" w:rsidR="676F2734">
        <w:rPr>
          <w:rFonts w:ascii="Calibri" w:hAnsi="Calibri" w:eastAsia="Calibri" w:cs="Calibri"/>
          <w:noProof w:val="0"/>
          <w:sz w:val="22"/>
          <w:szCs w:val="22"/>
          <w:lang w:val="en-GB"/>
        </w:rPr>
        <w:t>over spends</w:t>
      </w:r>
      <w:proofErr w:type="gramEnd"/>
      <w:r w:rsidRPr="79B93C6B" w:rsidR="676F2734">
        <w:rPr>
          <w:rFonts w:ascii="Calibri" w:hAnsi="Calibri" w:eastAsia="Calibri" w:cs="Calibri"/>
          <w:noProof w:val="0"/>
          <w:sz w:val="22"/>
          <w:szCs w:val="22"/>
          <w:lang w:val="en-GB"/>
        </w:rPr>
        <w:t xml:space="preserve"> from budget </w:t>
      </w:r>
    </w:p>
    <w:p w:rsidRPr="00A64B67" w:rsidR="001C5639" w:rsidP="79B93C6B" w:rsidRDefault="004B4192" w14:paraId="300E2FEA" w14:textId="63A655E8">
      <w:pPr>
        <w:pStyle w:val="Normal"/>
        <w:spacing w:after="0" w:line="257" w:lineRule="auto"/>
        <w:ind w:left="0"/>
        <w:jc w:val="left"/>
        <w:rPr>
          <w:rFonts w:ascii="Calibri" w:hAnsi="Calibri" w:eastAsia="Calibri" w:cs="Calibri"/>
          <w:noProof w:val="0"/>
          <w:color w:val="auto"/>
          <w:sz w:val="22"/>
          <w:szCs w:val="22"/>
          <w:lang w:val="en-GB"/>
        </w:rPr>
      </w:pPr>
      <w:r w:rsidRPr="79B93C6B" w:rsidR="0D0EBAA5">
        <w:rPr>
          <w:rFonts w:ascii="Calibri" w:hAnsi="Calibri" w:eastAsia="Calibri" w:cs="Calibri"/>
          <w:noProof w:val="0"/>
          <w:sz w:val="22"/>
          <w:szCs w:val="22"/>
          <w:lang w:val="en-GB"/>
        </w:rPr>
        <w:t xml:space="preserve">NA informed the committee that we will be </w:t>
      </w:r>
      <w:r w:rsidRPr="79B93C6B" w:rsidR="481414BC">
        <w:rPr>
          <w:rFonts w:ascii="Calibri" w:hAnsi="Calibri" w:eastAsia="Calibri" w:cs="Calibri"/>
          <w:noProof w:val="0"/>
          <w:sz w:val="22"/>
          <w:szCs w:val="22"/>
          <w:lang w:val="en-GB"/>
        </w:rPr>
        <w:t>receiving</w:t>
      </w:r>
      <w:r w:rsidRPr="79B93C6B" w:rsidR="0D0EBAA5">
        <w:rPr>
          <w:rFonts w:ascii="Calibri" w:hAnsi="Calibri" w:eastAsia="Calibri" w:cs="Calibri"/>
          <w:noProof w:val="0"/>
          <w:sz w:val="22"/>
          <w:szCs w:val="22"/>
          <w:lang w:val="en-GB"/>
        </w:rPr>
        <w:t xml:space="preserve"> a sum of money from NHSE to support CPCS. There was a discussion by the committee about how the MOU will be implemented and funds spen</w:t>
      </w:r>
      <w:r w:rsidRPr="79B93C6B" w:rsidR="0D0EBAA5">
        <w:rPr>
          <w:rFonts w:ascii="Calibri" w:hAnsi="Calibri" w:eastAsia="Calibri" w:cs="Calibri"/>
          <w:noProof w:val="0"/>
          <w:color w:val="auto"/>
          <w:sz w:val="22"/>
          <w:szCs w:val="22"/>
          <w:lang w:val="en-GB"/>
        </w:rPr>
        <w:t xml:space="preserve">t. </w:t>
      </w:r>
      <w:r w:rsidRPr="79B93C6B" w:rsidR="79B93C6B">
        <w:rPr>
          <w:rFonts w:ascii="Calibri" w:hAnsi="Calibri" w:eastAsia="Calibri" w:cs="Calibri"/>
          <w:noProof w:val="0"/>
          <w:color w:val="auto"/>
          <w:sz w:val="22"/>
          <w:szCs w:val="22"/>
          <w:lang w:val="en-GB"/>
        </w:rPr>
        <w:t xml:space="preserve">The committee had a detailed discussion on this with every member contributing to the debate. Options to spend the money on a multifaceted approach with a combination of different interventions. </w:t>
      </w:r>
    </w:p>
    <w:p w:rsidRPr="00A64B67" w:rsidR="001C5639" w:rsidP="79B93C6B" w:rsidRDefault="004B4192" w14:paraId="3ED38499" w14:textId="4148A6ED">
      <w:pPr>
        <w:pStyle w:val="ListParagraph"/>
        <w:numPr>
          <w:ilvl w:val="0"/>
          <w:numId w:val="25"/>
        </w:numPr>
        <w:bidi w:val="0"/>
        <w:spacing w:after="0" w:line="257" w:lineRule="auto"/>
        <w:jc w:val="left"/>
        <w:rPr>
          <w:noProof w:val="0"/>
          <w:color w:val="000000" w:themeColor="text1" w:themeTint="FF" w:themeShade="FF"/>
          <w:sz w:val="22"/>
          <w:szCs w:val="22"/>
          <w:lang w:val="en-GB"/>
        </w:rPr>
      </w:pPr>
      <w:r w:rsidRPr="79B93C6B" w:rsidR="79B93C6B">
        <w:rPr>
          <w:rFonts w:ascii="Calibri" w:hAnsi="Calibri" w:eastAsia="Calibri" w:cs="Calibri"/>
          <w:noProof w:val="0"/>
          <w:color w:val="auto"/>
          <w:sz w:val="22"/>
          <w:szCs w:val="22"/>
          <w:lang w:val="en-GB"/>
        </w:rPr>
        <w:t>Pharmacist and tech 1 day per week to train pharmacists and surgeries on managing referrals particularly focusing on pharmacies.</w:t>
      </w:r>
    </w:p>
    <w:p w:rsidRPr="00A64B67" w:rsidR="001C5639" w:rsidP="79B93C6B" w:rsidRDefault="004B4192" w14:paraId="1F1D5286" w14:textId="4FB4B7B9">
      <w:pPr>
        <w:pStyle w:val="ListParagraph"/>
        <w:numPr>
          <w:ilvl w:val="0"/>
          <w:numId w:val="25"/>
        </w:numPr>
        <w:bidi w:val="0"/>
        <w:spacing w:after="0" w:line="257" w:lineRule="auto"/>
        <w:jc w:val="left"/>
        <w:rPr>
          <w:color w:val="000000" w:themeColor="text1" w:themeTint="FF" w:themeShade="FF"/>
          <w:sz w:val="22"/>
          <w:szCs w:val="22"/>
        </w:rPr>
      </w:pPr>
      <w:r w:rsidRPr="79B93C6B" w:rsidR="79B93C6B">
        <w:rPr>
          <w:rFonts w:ascii="Calibri" w:hAnsi="Calibri" w:eastAsia="Calibri" w:cs="Calibri"/>
          <w:noProof w:val="0"/>
          <w:color w:val="auto"/>
          <w:sz w:val="22"/>
          <w:szCs w:val="22"/>
          <w:lang w:val="en-GB"/>
        </w:rPr>
        <w:t xml:space="preserve">A Practice manger to support implementation in surgeries </w:t>
      </w:r>
      <w:r w:rsidRPr="79B93C6B" w:rsidR="005B6E91">
        <w:rPr>
          <w:rFonts w:eastAsia="Arial"/>
          <w:color w:val="auto"/>
          <w:sz w:val="24"/>
          <w:szCs w:val="24"/>
        </w:rPr>
        <w:t xml:space="preserve"> </w:t>
      </w:r>
    </w:p>
    <w:p w:rsidR="79B93C6B" w:rsidP="79B93C6B" w:rsidRDefault="79B93C6B" w14:paraId="43DDAA96" w14:textId="46355687">
      <w:pPr>
        <w:pStyle w:val="ListParagraph"/>
        <w:numPr>
          <w:ilvl w:val="0"/>
          <w:numId w:val="25"/>
        </w:numPr>
        <w:bidi w:val="0"/>
        <w:spacing w:line="257" w:lineRule="auto"/>
        <w:jc w:val="left"/>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pPr>
      <w:r w:rsidRPr="79B93C6B" w:rsidR="79B93C6B">
        <w:rPr>
          <w:noProof w:val="0"/>
          <w:color w:val="auto"/>
          <w:lang w:val="en-GB"/>
        </w:rPr>
        <w:t xml:space="preserve">Can we use some funding to hold a GP/Pharmacist event to identify barriers and build relationships and trust. </w:t>
      </w:r>
    </w:p>
    <w:p w:rsidR="79B93C6B" w:rsidP="79B93C6B" w:rsidRDefault="79B93C6B" w14:paraId="1354A4E2" w14:textId="4C684A2A">
      <w:pPr>
        <w:pStyle w:val="ListParagraph"/>
        <w:numPr>
          <w:ilvl w:val="0"/>
          <w:numId w:val="25"/>
        </w:numPr>
        <w:bidi w:val="0"/>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pPr>
      <w:r w:rsidRPr="79B93C6B" w:rsidR="79B93C6B">
        <w:rPr>
          <w:noProof w:val="0"/>
          <w:color w:val="auto"/>
          <w:lang w:val="en-GB"/>
        </w:rPr>
        <w:t xml:space="preserve">CPCS training for pharmacists to support effective </w:t>
      </w:r>
      <w:r w:rsidRPr="79B93C6B" w:rsidR="79B93C6B">
        <w:rPr>
          <w:noProof w:val="0"/>
          <w:color w:val="auto"/>
          <w:lang w:val="en-GB"/>
        </w:rPr>
        <w:t>delivery</w:t>
      </w:r>
      <w:r w:rsidRPr="79B93C6B" w:rsidR="79B93C6B">
        <w:rPr>
          <w:noProof w:val="0"/>
          <w:color w:val="auto"/>
          <w:lang w:val="en-GB"/>
        </w:rPr>
        <w:t xml:space="preserve"> of the service </w:t>
      </w:r>
    </w:p>
    <w:p w:rsidR="79B93C6B" w:rsidP="79B93C6B" w:rsidRDefault="79B93C6B" w14:paraId="486366C4" w14:textId="3CC97219">
      <w:pPr>
        <w:pStyle w:val="ListParagraph"/>
        <w:numPr>
          <w:ilvl w:val="0"/>
          <w:numId w:val="25"/>
        </w:numPr>
        <w:bidi w:val="0"/>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pPr>
      <w:r w:rsidRPr="79B93C6B" w:rsidR="79B93C6B">
        <w:rPr>
          <w:noProof w:val="0"/>
          <w:color w:val="auto"/>
          <w:lang w:val="en-GB"/>
        </w:rPr>
        <w:t xml:space="preserve">With respect to pay felt that rates should reflect the JD </w:t>
      </w:r>
    </w:p>
    <w:p w:rsidRPr="00A64B67" w:rsidR="002A32D4" w:rsidP="79B93C6B" w:rsidRDefault="002A32D4" w14:paraId="2A3C2AD1" w14:textId="77777777">
      <w:pPr>
        <w:spacing w:after="0" w:line="257" w:lineRule="auto"/>
        <w:rPr>
          <w:rFonts w:eastAsia="Calibri" w:cs="Calibri" w:cstheme="minorAscii"/>
          <w:color w:val="auto"/>
          <w:sz w:val="24"/>
          <w:szCs w:val="24"/>
        </w:rPr>
      </w:pPr>
    </w:p>
    <w:p w:rsidR="7F1210AA" w:rsidP="79B93C6B" w:rsidRDefault="7F1210AA" w14:paraId="757A851B" w14:textId="1214FB9D">
      <w:pPr>
        <w:spacing w:line="257" w:lineRule="auto"/>
        <w:jc w:val="both"/>
        <w:rPr>
          <w:rFonts w:eastAsia="Arial"/>
          <w:b w:val="1"/>
          <w:bCs w:val="1"/>
          <w:color w:val="auto"/>
          <w:sz w:val="24"/>
          <w:szCs w:val="24"/>
        </w:rPr>
      </w:pPr>
      <w:r w:rsidRPr="79B93C6B" w:rsidR="7F1210AA">
        <w:rPr>
          <w:rFonts w:eastAsia="Arial"/>
          <w:i w:val="1"/>
          <w:iCs w:val="1"/>
          <w:color w:val="auto"/>
          <w:sz w:val="24"/>
          <w:szCs w:val="24"/>
        </w:rPr>
        <w:t>0122</w:t>
      </w:r>
      <w:r w:rsidRPr="79B93C6B" w:rsidR="7F1210AA">
        <w:rPr>
          <w:rFonts w:eastAsia="Arial"/>
          <w:i w:val="1"/>
          <w:iCs w:val="1"/>
          <w:color w:val="auto"/>
          <w:sz w:val="24"/>
          <w:szCs w:val="24"/>
        </w:rPr>
        <w:t>-8</w:t>
      </w:r>
      <w:r w:rsidRPr="79B93C6B" w:rsidR="7F1210AA">
        <w:rPr>
          <w:rFonts w:eastAsia="Arial"/>
          <w:b w:val="1"/>
          <w:bCs w:val="1"/>
          <w:color w:val="auto"/>
          <w:sz w:val="24"/>
          <w:szCs w:val="24"/>
        </w:rPr>
        <w:t xml:space="preserve"> - </w:t>
      </w:r>
      <w:r w:rsidRPr="79B93C6B" w:rsidR="6E53578D">
        <w:rPr>
          <w:rFonts w:eastAsia="Arial"/>
          <w:b w:val="1"/>
          <w:bCs w:val="1"/>
          <w:color w:val="auto"/>
          <w:sz w:val="24"/>
          <w:szCs w:val="24"/>
        </w:rPr>
        <w:t xml:space="preserve">Action </w:t>
      </w:r>
      <w:proofErr w:type="gramStart"/>
      <w:r w:rsidRPr="79B93C6B" w:rsidR="6E53578D">
        <w:rPr>
          <w:rFonts w:eastAsia="Arial"/>
          <w:b w:val="1"/>
          <w:bCs w:val="1"/>
          <w:color w:val="auto"/>
          <w:sz w:val="24"/>
          <w:szCs w:val="24"/>
        </w:rPr>
        <w:t>Tracker;</w:t>
      </w:r>
      <w:proofErr w:type="gramEnd"/>
      <w:r w:rsidRPr="79B93C6B" w:rsidR="6E53578D">
        <w:rPr>
          <w:rFonts w:eastAsia="Arial"/>
          <w:b w:val="1"/>
          <w:bCs w:val="1"/>
          <w:color w:val="auto"/>
          <w:sz w:val="24"/>
          <w:szCs w:val="24"/>
        </w:rPr>
        <w:t xml:space="preserve"> </w:t>
      </w:r>
    </w:p>
    <w:tbl>
      <w:tblPr>
        <w:tblW w:w="10490" w:type="dxa"/>
        <w:tblInd w:w="-601" w:type="dxa"/>
        <w:shd w:val="clear" w:color="auto" w:fill="FFFFFF" w:themeFill="background1"/>
        <w:tblLayout w:type="fixed"/>
        <w:tblLook w:val="0000" w:firstRow="0" w:lastRow="0" w:firstColumn="0" w:lastColumn="0" w:noHBand="0" w:noVBand="0"/>
      </w:tblPr>
      <w:tblGrid>
        <w:gridCol w:w="993"/>
        <w:gridCol w:w="4871"/>
        <w:gridCol w:w="915"/>
        <w:gridCol w:w="955"/>
        <w:gridCol w:w="2756"/>
      </w:tblGrid>
      <w:tr w:rsidRPr="0066218C" w:rsidR="009D5E42" w:rsidTr="79B93C6B" w14:paraId="17948340" w14:textId="77777777">
        <w:trPr>
          <w:trHeight w:val="705"/>
        </w:trPr>
        <w:tc>
          <w:tcPr>
            <w:tcW w:w="993" w:type="dxa"/>
            <w:tcBorders>
              <w:top w:val="single" w:color="auto" w:sz="6" w:space="0"/>
              <w:left w:val="single" w:color="auto" w:sz="6" w:space="0"/>
              <w:bottom w:val="single" w:color="auto" w:sz="6" w:space="0"/>
              <w:right w:val="single" w:color="auto" w:sz="6" w:space="0"/>
            </w:tcBorders>
            <w:shd w:val="clear" w:color="auto" w:fill="FFFFFF" w:themeFill="background1"/>
            <w:tcMar/>
          </w:tcPr>
          <w:p w:rsidRPr="00556DA4" w:rsidR="00556DA4" w:rsidP="79B93C6B" w:rsidRDefault="00556DA4" w14:paraId="64A07272" w14:textId="77777777">
            <w:pPr>
              <w:jc w:val="center"/>
              <w:rPr>
                <w:rFonts w:ascii="Calibri" w:hAnsi="Calibri" w:eastAsia="Calibri" w:cs="Calibri" w:asciiTheme="minorAscii" w:hAnsiTheme="minorAscii" w:eastAsiaTheme="minorAscii" w:cstheme="minorAscii"/>
                <w:color w:val="auto" w:themeColor="text1"/>
                <w:sz w:val="22"/>
                <w:szCs w:val="22"/>
              </w:rPr>
            </w:pPr>
            <w:r w:rsidRPr="79B93C6B" w:rsidR="05F6E5C8">
              <w:rPr>
                <w:rFonts w:ascii="Calibri" w:hAnsi="Calibri" w:eastAsia="Calibri" w:cs="Calibri" w:asciiTheme="minorAscii" w:hAnsiTheme="minorAscii" w:eastAsiaTheme="minorAscii" w:cstheme="minorAscii"/>
                <w:color w:val="auto"/>
                <w:sz w:val="22"/>
                <w:szCs w:val="22"/>
              </w:rPr>
              <w:t>Month </w:t>
            </w:r>
          </w:p>
          <w:p w:rsidRPr="00556DA4" w:rsidR="00556DA4" w:rsidP="79B93C6B" w:rsidRDefault="00556DA4" w14:paraId="7A537ECA" w14:textId="77777777">
            <w:pPr>
              <w:jc w:val="center"/>
              <w:rPr>
                <w:rFonts w:ascii="Calibri" w:hAnsi="Calibri" w:eastAsia="Calibri" w:cs="Calibri" w:asciiTheme="minorAscii" w:hAnsiTheme="minorAscii" w:eastAsiaTheme="minorAscii" w:cstheme="minorAscii"/>
                <w:color w:val="auto" w:themeColor="text1"/>
                <w:sz w:val="22"/>
                <w:szCs w:val="22"/>
              </w:rPr>
            </w:pPr>
            <w:r w:rsidRPr="79B93C6B" w:rsidR="05F6E5C8">
              <w:rPr>
                <w:rFonts w:ascii="Calibri" w:hAnsi="Calibri" w:eastAsia="Calibri" w:cs="Calibri" w:asciiTheme="minorAscii" w:hAnsiTheme="minorAscii" w:eastAsiaTheme="minorAscii" w:cstheme="minorAscii"/>
                <w:color w:val="auto"/>
                <w:sz w:val="22"/>
                <w:szCs w:val="22"/>
              </w:rPr>
              <w:t>of Meeting </w:t>
            </w:r>
          </w:p>
        </w:tc>
        <w:tc>
          <w:tcPr>
            <w:tcW w:w="4871" w:type="dxa"/>
            <w:tcBorders>
              <w:top w:val="single" w:color="auto" w:sz="6" w:space="0"/>
              <w:left w:val="single" w:color="auto" w:sz="6" w:space="0"/>
              <w:bottom w:val="single" w:color="auto" w:sz="6" w:space="0"/>
              <w:right w:val="single" w:color="auto" w:sz="6" w:space="0"/>
            </w:tcBorders>
            <w:shd w:val="clear" w:color="auto" w:fill="FFFFFF" w:themeFill="background1"/>
            <w:tcMar/>
          </w:tcPr>
          <w:p w:rsidRPr="00556DA4" w:rsidR="00556DA4" w:rsidP="79B93C6B" w:rsidRDefault="00556DA4" w14:paraId="703411E0" w14:textId="77777777">
            <w:pPr>
              <w:spacing w:before="100"/>
              <w:rPr>
                <w:rFonts w:ascii="Calibri" w:hAnsi="Calibri" w:eastAsia="Calibri" w:cs="Calibri" w:asciiTheme="minorAscii" w:hAnsiTheme="minorAscii" w:eastAsiaTheme="minorAscii" w:cstheme="minorAscii"/>
                <w:color w:val="auto" w:themeColor="text1"/>
                <w:sz w:val="22"/>
                <w:szCs w:val="22"/>
              </w:rPr>
            </w:pPr>
            <w:r w:rsidRPr="79B93C6B" w:rsidR="05F6E5C8">
              <w:rPr>
                <w:rFonts w:ascii="Calibri" w:hAnsi="Calibri" w:eastAsia="Calibri" w:cs="Calibri" w:asciiTheme="minorAscii" w:hAnsiTheme="minorAscii" w:eastAsiaTheme="minorAscii" w:cstheme="minorAscii"/>
                <w:color w:val="auto"/>
                <w:sz w:val="22"/>
                <w:szCs w:val="22"/>
              </w:rPr>
              <w:t>Action </w:t>
            </w:r>
          </w:p>
        </w:tc>
        <w:tc>
          <w:tcPr>
            <w:tcW w:w="915" w:type="dxa"/>
            <w:tcBorders>
              <w:top w:val="single" w:color="auto" w:sz="6" w:space="0"/>
              <w:left w:val="single" w:color="auto" w:sz="6" w:space="0"/>
              <w:bottom w:val="single" w:color="auto" w:sz="6" w:space="0"/>
              <w:right w:val="single" w:color="auto" w:sz="6" w:space="0"/>
            </w:tcBorders>
            <w:shd w:val="clear" w:color="auto" w:fill="FFFFFF" w:themeFill="background1"/>
            <w:tcMar/>
          </w:tcPr>
          <w:p w:rsidRPr="00556DA4" w:rsidR="00556DA4" w:rsidP="79B93C6B" w:rsidRDefault="00556DA4" w14:paraId="189EC061" w14:textId="77777777">
            <w:pPr>
              <w:spacing w:before="100"/>
              <w:jc w:val="center"/>
              <w:rPr>
                <w:rFonts w:ascii="Calibri" w:hAnsi="Calibri" w:eastAsia="Calibri" w:cs="Calibri" w:asciiTheme="minorAscii" w:hAnsiTheme="minorAscii" w:eastAsiaTheme="minorAscii" w:cstheme="minorAscii"/>
                <w:color w:val="auto" w:themeColor="text1"/>
                <w:sz w:val="22"/>
                <w:szCs w:val="22"/>
              </w:rPr>
            </w:pPr>
            <w:r w:rsidRPr="79B93C6B" w:rsidR="05F6E5C8">
              <w:rPr>
                <w:rFonts w:ascii="Calibri" w:hAnsi="Calibri" w:eastAsia="Calibri" w:cs="Calibri" w:asciiTheme="minorAscii" w:hAnsiTheme="minorAscii" w:eastAsiaTheme="minorAscii" w:cstheme="minorAscii"/>
                <w:color w:val="auto"/>
                <w:sz w:val="22"/>
                <w:szCs w:val="22"/>
              </w:rPr>
              <w:t>Lead </w:t>
            </w:r>
          </w:p>
        </w:tc>
        <w:tc>
          <w:tcPr>
            <w:tcW w:w="955" w:type="dxa"/>
            <w:tcBorders>
              <w:top w:val="single" w:color="auto" w:sz="6" w:space="0"/>
              <w:left w:val="single" w:color="auto" w:sz="6" w:space="0"/>
              <w:bottom w:val="single" w:color="auto" w:sz="6" w:space="0"/>
              <w:right w:val="single" w:color="auto" w:sz="6" w:space="0"/>
            </w:tcBorders>
            <w:shd w:val="clear" w:color="auto" w:fill="FFFFFF" w:themeFill="background1"/>
            <w:tcMar/>
          </w:tcPr>
          <w:p w:rsidRPr="00556DA4" w:rsidR="00556DA4" w:rsidP="79B93C6B" w:rsidRDefault="00556DA4" w14:paraId="1D470269" w14:textId="77777777">
            <w:pPr>
              <w:spacing w:before="100"/>
              <w:jc w:val="center"/>
              <w:rPr>
                <w:rFonts w:ascii="Calibri" w:hAnsi="Calibri" w:eastAsia="Calibri" w:cs="Calibri" w:asciiTheme="minorAscii" w:hAnsiTheme="minorAscii" w:eastAsiaTheme="minorAscii" w:cstheme="minorAscii"/>
                <w:color w:val="auto" w:themeColor="text1"/>
                <w:sz w:val="22"/>
                <w:szCs w:val="22"/>
              </w:rPr>
            </w:pPr>
            <w:r w:rsidRPr="79B93C6B" w:rsidR="05F6E5C8">
              <w:rPr>
                <w:rFonts w:ascii="Calibri" w:hAnsi="Calibri" w:eastAsia="Calibri" w:cs="Calibri" w:asciiTheme="minorAscii" w:hAnsiTheme="minorAscii" w:eastAsiaTheme="minorAscii" w:cstheme="minorAscii"/>
                <w:color w:val="auto"/>
                <w:sz w:val="22"/>
                <w:szCs w:val="22"/>
              </w:rPr>
              <w:t>Due Date </w:t>
            </w:r>
          </w:p>
        </w:tc>
        <w:tc>
          <w:tcPr>
            <w:tcW w:w="2756" w:type="dxa"/>
            <w:tcBorders>
              <w:top w:val="single" w:color="auto" w:sz="6" w:space="0"/>
              <w:left w:val="single" w:color="auto" w:sz="6" w:space="0"/>
              <w:bottom w:val="single" w:color="auto" w:sz="6" w:space="0"/>
              <w:right w:val="single" w:color="auto" w:sz="6" w:space="0"/>
            </w:tcBorders>
            <w:shd w:val="clear" w:color="auto" w:fill="FFFFFF" w:themeFill="background1"/>
            <w:tcMar/>
          </w:tcPr>
          <w:p w:rsidRPr="00556DA4" w:rsidR="00556DA4" w:rsidP="79B93C6B" w:rsidRDefault="00556DA4" w14:paraId="48344053" w14:textId="77777777">
            <w:pPr>
              <w:pStyle w:val="Heading1"/>
              <w:spacing w:before="100"/>
              <w:rPr>
                <w:rFonts w:ascii="Calibri" w:hAnsi="Calibri" w:eastAsia="Calibri" w:cs="Calibri" w:asciiTheme="minorAscii" w:hAnsiTheme="minorAscii" w:eastAsiaTheme="minorAscii" w:cstheme="minorAscii"/>
                <w:color w:val="auto" w:themeColor="text1"/>
                <w:sz w:val="22"/>
                <w:szCs w:val="22"/>
              </w:rPr>
            </w:pPr>
            <w:r w:rsidRPr="79B93C6B" w:rsidR="05F6E5C8">
              <w:rPr>
                <w:rFonts w:ascii="Calibri" w:hAnsi="Calibri" w:eastAsia="Calibri" w:cs="Calibri" w:asciiTheme="minorAscii" w:hAnsiTheme="minorAscii" w:eastAsiaTheme="minorAscii" w:cstheme="minorAscii"/>
                <w:color w:val="auto"/>
                <w:sz w:val="22"/>
                <w:szCs w:val="22"/>
              </w:rPr>
              <w:t>Comments </w:t>
            </w:r>
          </w:p>
        </w:tc>
      </w:tr>
      <w:tr w:rsidRPr="0066218C" w:rsidR="009D5E42" w:rsidTr="79B93C6B" w14:paraId="69321629" w14:textId="77777777">
        <w:trPr>
          <w:trHeight w:val="705"/>
        </w:trPr>
        <w:tc>
          <w:tcPr>
            <w:tcW w:w="993" w:type="dxa"/>
            <w:tcBorders>
              <w:top w:val="single" w:color="auto" w:sz="6" w:space="0"/>
              <w:left w:val="single" w:color="auto" w:sz="6" w:space="0"/>
              <w:bottom w:val="single" w:color="auto" w:sz="6" w:space="0"/>
              <w:right w:val="single" w:color="auto" w:sz="6" w:space="0"/>
            </w:tcBorders>
            <w:shd w:val="clear" w:color="auto" w:fill="FFFFFF" w:themeFill="background1"/>
            <w:tcMar/>
          </w:tcPr>
          <w:p w:rsidRPr="00556DA4" w:rsidR="00556DA4" w:rsidP="79B93C6B" w:rsidRDefault="00556DA4" w14:paraId="377BF296" w14:textId="6DAE6A19">
            <w:pPr>
              <w:jc w:val="center"/>
              <w:rPr>
                <w:rFonts w:ascii="Calibri" w:hAnsi="Calibri" w:eastAsia="Calibri" w:cs="Calibri" w:asciiTheme="minorAscii" w:hAnsiTheme="minorAscii" w:eastAsiaTheme="minorAscii" w:cstheme="minorAscii"/>
                <w:color w:val="auto" w:themeColor="text1"/>
                <w:sz w:val="22"/>
                <w:szCs w:val="22"/>
              </w:rPr>
            </w:pPr>
            <w:r w:rsidRPr="79B93C6B" w:rsidR="79B93C6B">
              <w:rPr>
                <w:rFonts w:ascii="Calibri" w:hAnsi="Calibri" w:eastAsia="Calibri" w:cs="Calibri" w:asciiTheme="minorAscii" w:hAnsiTheme="minorAscii" w:eastAsiaTheme="minorAscii" w:cstheme="minorAscii"/>
                <w:color w:val="auto"/>
                <w:sz w:val="22"/>
                <w:szCs w:val="22"/>
              </w:rPr>
              <w:t>Sept</w:t>
            </w:r>
          </w:p>
        </w:tc>
        <w:tc>
          <w:tcPr>
            <w:tcW w:w="4871" w:type="dxa"/>
            <w:tcBorders>
              <w:top w:val="single" w:color="auto" w:sz="6" w:space="0"/>
              <w:left w:val="single" w:color="auto" w:sz="6" w:space="0"/>
              <w:bottom w:val="single" w:color="auto" w:sz="6" w:space="0"/>
              <w:right w:val="single" w:color="auto" w:sz="6" w:space="0"/>
            </w:tcBorders>
            <w:shd w:val="clear" w:color="auto" w:fill="FFFFFF" w:themeFill="background1"/>
            <w:tcMar/>
          </w:tcPr>
          <w:p w:rsidRPr="00556DA4" w:rsidR="00556DA4" w:rsidP="79B93C6B" w:rsidRDefault="00556DA4" w14:paraId="53682B50" w14:textId="78A6E6D4">
            <w:pPr>
              <w:pStyle w:val="Normal"/>
              <w:bidi w:val="0"/>
              <w:spacing w:before="100" w:beforeAutospacing="off" w:after="0" w:afterAutospacing="off" w:line="259" w:lineRule="auto"/>
              <w:ind w:left="0" w:right="0"/>
              <w:jc w:val="left"/>
              <w:rPr>
                <w:rFonts w:ascii="Calibri" w:hAnsi="Calibri" w:eastAsia="Calibri" w:cs="Calibri" w:asciiTheme="minorAscii" w:hAnsiTheme="minorAscii" w:eastAsiaTheme="minorAscii" w:cstheme="minorAscii"/>
                <w:color w:val="auto"/>
                <w:sz w:val="22"/>
                <w:szCs w:val="22"/>
              </w:rPr>
            </w:pPr>
            <w:r w:rsidRPr="79B93C6B" w:rsidR="79B93C6B">
              <w:rPr>
                <w:rFonts w:ascii="Calibri" w:hAnsi="Calibri" w:eastAsia="Calibri" w:cs="Calibri" w:asciiTheme="minorAscii" w:hAnsiTheme="minorAscii" w:eastAsiaTheme="minorAscii" w:cstheme="minorAscii"/>
                <w:color w:val="auto"/>
                <w:sz w:val="22"/>
                <w:szCs w:val="22"/>
              </w:rPr>
              <w:t>DOI to be signed by all committee members</w:t>
            </w:r>
          </w:p>
        </w:tc>
        <w:tc>
          <w:tcPr>
            <w:tcW w:w="915" w:type="dxa"/>
            <w:tcBorders>
              <w:top w:val="single" w:color="auto" w:sz="6" w:space="0"/>
              <w:left w:val="single" w:color="auto" w:sz="6" w:space="0"/>
              <w:bottom w:val="single" w:color="auto" w:sz="6" w:space="0"/>
              <w:right w:val="single" w:color="auto" w:sz="6" w:space="0"/>
            </w:tcBorders>
            <w:shd w:val="clear" w:color="auto" w:fill="FFFFFF" w:themeFill="background1"/>
            <w:tcMar/>
          </w:tcPr>
          <w:p w:rsidRPr="00556DA4" w:rsidR="00556DA4" w:rsidP="79B93C6B" w:rsidRDefault="00556DA4" w14:paraId="5E5271DB" w14:textId="77777777">
            <w:pPr>
              <w:spacing w:before="100"/>
              <w:jc w:val="center"/>
              <w:rPr>
                <w:rFonts w:ascii="Calibri" w:hAnsi="Calibri" w:eastAsia="Calibri" w:cs="Calibri" w:asciiTheme="minorAscii" w:hAnsiTheme="minorAscii" w:eastAsiaTheme="minorAscii" w:cstheme="minorAscii"/>
                <w:color w:val="auto" w:themeColor="text1"/>
                <w:sz w:val="22"/>
                <w:szCs w:val="22"/>
              </w:rPr>
            </w:pPr>
            <w:r w:rsidRPr="79B93C6B" w:rsidR="05F6E5C8">
              <w:rPr>
                <w:rFonts w:ascii="Calibri" w:hAnsi="Calibri" w:eastAsia="Calibri" w:cs="Calibri" w:asciiTheme="minorAscii" w:hAnsiTheme="minorAscii" w:eastAsiaTheme="minorAscii" w:cstheme="minorAscii"/>
                <w:color w:val="auto"/>
                <w:sz w:val="22"/>
                <w:szCs w:val="22"/>
              </w:rPr>
              <w:t>TC </w:t>
            </w:r>
          </w:p>
        </w:tc>
        <w:tc>
          <w:tcPr>
            <w:tcW w:w="955" w:type="dxa"/>
            <w:tcBorders>
              <w:top w:val="single" w:color="auto" w:sz="6" w:space="0"/>
              <w:left w:val="single" w:color="auto" w:sz="6" w:space="0"/>
              <w:bottom w:val="single" w:color="auto" w:sz="6" w:space="0"/>
              <w:right w:val="single" w:color="auto" w:sz="6" w:space="0"/>
            </w:tcBorders>
            <w:shd w:val="clear" w:color="auto" w:fill="FFFFFF" w:themeFill="background1"/>
            <w:tcMar/>
          </w:tcPr>
          <w:p w:rsidRPr="00556DA4" w:rsidR="00556DA4" w:rsidP="79B93C6B" w:rsidRDefault="00556DA4" w14:paraId="1BE6B793" w14:textId="77777777">
            <w:pPr>
              <w:spacing w:before="100"/>
              <w:jc w:val="center"/>
              <w:rPr>
                <w:rFonts w:ascii="Calibri" w:hAnsi="Calibri" w:eastAsia="Calibri" w:cs="Calibri" w:asciiTheme="minorAscii" w:hAnsiTheme="minorAscii" w:eastAsiaTheme="minorAscii" w:cstheme="minorAscii"/>
                <w:color w:val="auto" w:themeColor="text1"/>
                <w:sz w:val="22"/>
                <w:szCs w:val="22"/>
              </w:rPr>
            </w:pPr>
            <w:r w:rsidRPr="79B93C6B" w:rsidR="05F6E5C8">
              <w:rPr>
                <w:rFonts w:ascii="Calibri" w:hAnsi="Calibri" w:eastAsia="Calibri" w:cs="Calibri" w:asciiTheme="minorAscii" w:hAnsiTheme="minorAscii" w:eastAsiaTheme="minorAscii" w:cstheme="minorAscii"/>
                <w:color w:val="auto"/>
                <w:sz w:val="22"/>
                <w:szCs w:val="22"/>
              </w:rPr>
              <w:t> </w:t>
            </w:r>
          </w:p>
        </w:tc>
        <w:tc>
          <w:tcPr>
            <w:tcW w:w="2756" w:type="dxa"/>
            <w:tcBorders>
              <w:top w:val="single" w:color="auto" w:sz="6" w:space="0"/>
              <w:left w:val="single" w:color="auto" w:sz="6" w:space="0"/>
              <w:bottom w:val="single" w:color="auto" w:sz="6" w:space="0"/>
              <w:right w:val="single" w:color="auto" w:sz="6" w:space="0"/>
            </w:tcBorders>
            <w:shd w:val="clear" w:color="auto" w:fill="FFFFFF" w:themeFill="background1"/>
            <w:tcMar/>
          </w:tcPr>
          <w:p w:rsidRPr="00556DA4" w:rsidR="00556DA4" w:rsidP="79B93C6B" w:rsidRDefault="00556DA4" w14:paraId="7D1D5425" w14:textId="08114A18">
            <w:pPr>
              <w:pStyle w:val="Heading1"/>
              <w:bidi w:val="0"/>
              <w:spacing w:before="100" w:beforeAutospacing="off" w:after="0" w:afterAutospacing="off" w:line="259" w:lineRule="auto"/>
              <w:ind w:left="0" w:right="0"/>
              <w:jc w:val="left"/>
              <w:rPr>
                <w:rFonts w:ascii="Calibri" w:hAnsi="Calibri" w:eastAsia="Calibri" w:cs="Calibri" w:asciiTheme="minorAscii" w:hAnsiTheme="minorAscii" w:eastAsiaTheme="minorAscii" w:cstheme="minorAscii"/>
                <w:color w:val="2E74B5" w:themeColor="accent1" w:themeTint="FF" w:themeShade="BF"/>
                <w:sz w:val="22"/>
                <w:szCs w:val="22"/>
              </w:rPr>
            </w:pPr>
            <w:r w:rsidRPr="79B93C6B" w:rsidR="79B93C6B">
              <w:rPr>
                <w:rFonts w:ascii="Calibri" w:hAnsi="Calibri" w:eastAsia="Calibri" w:cs="Calibri" w:asciiTheme="minorAscii" w:hAnsiTheme="minorAscii" w:eastAsiaTheme="minorAscii" w:cstheme="minorAscii"/>
                <w:color w:val="auto"/>
                <w:sz w:val="22"/>
                <w:szCs w:val="22"/>
              </w:rPr>
              <w:t>completed</w:t>
            </w:r>
          </w:p>
        </w:tc>
      </w:tr>
      <w:tr w:rsidRPr="0066218C" w:rsidR="009D5E42" w:rsidTr="79B93C6B" w14:paraId="25DCA590" w14:textId="77777777">
        <w:trPr>
          <w:trHeight w:val="705"/>
        </w:trPr>
        <w:tc>
          <w:tcPr>
            <w:tcW w:w="993" w:type="dxa"/>
            <w:tcBorders>
              <w:top w:val="single" w:color="auto" w:sz="6" w:space="0"/>
              <w:left w:val="single" w:color="auto" w:sz="6" w:space="0"/>
              <w:bottom w:val="single" w:color="auto" w:sz="6" w:space="0"/>
              <w:right w:val="single" w:color="auto" w:sz="6" w:space="0"/>
            </w:tcBorders>
            <w:shd w:val="clear" w:color="auto" w:fill="FFFFFF" w:themeFill="background1"/>
            <w:tcMar/>
          </w:tcPr>
          <w:p w:rsidRPr="00556DA4" w:rsidR="00556DA4" w:rsidP="79B93C6B" w:rsidRDefault="00556DA4" w14:paraId="41891383" w14:textId="548074DF">
            <w:pPr>
              <w:jc w:val="center"/>
              <w:rPr>
                <w:rFonts w:ascii="Calibri" w:hAnsi="Calibri" w:eastAsia="Calibri" w:cs="Calibri" w:asciiTheme="minorAscii" w:hAnsiTheme="minorAscii" w:eastAsiaTheme="minorAscii" w:cstheme="minorAscii"/>
                <w:color w:val="auto" w:themeColor="text1"/>
                <w:sz w:val="22"/>
                <w:szCs w:val="22"/>
              </w:rPr>
            </w:pPr>
            <w:r w:rsidRPr="79B93C6B" w:rsidR="79B93C6B">
              <w:rPr>
                <w:rFonts w:ascii="Calibri" w:hAnsi="Calibri" w:eastAsia="Calibri" w:cs="Calibri" w:asciiTheme="minorAscii" w:hAnsiTheme="minorAscii" w:eastAsiaTheme="minorAscii" w:cstheme="minorAscii"/>
                <w:color w:val="auto"/>
                <w:sz w:val="22"/>
                <w:szCs w:val="22"/>
              </w:rPr>
              <w:t>Nov</w:t>
            </w:r>
          </w:p>
        </w:tc>
        <w:tc>
          <w:tcPr>
            <w:tcW w:w="4871" w:type="dxa"/>
            <w:tcBorders>
              <w:top w:val="single" w:color="auto" w:sz="6" w:space="0"/>
              <w:left w:val="single" w:color="auto" w:sz="6" w:space="0"/>
              <w:bottom w:val="single" w:color="auto" w:sz="6" w:space="0"/>
              <w:right w:val="single" w:color="auto" w:sz="6" w:space="0"/>
            </w:tcBorders>
            <w:shd w:val="clear" w:color="auto" w:fill="FFFFFF" w:themeFill="background1"/>
            <w:tcMar/>
          </w:tcPr>
          <w:p w:rsidRPr="00556DA4" w:rsidR="00556DA4" w:rsidP="79B93C6B" w:rsidRDefault="00556DA4" w14:paraId="1CDB873F" w14:textId="2C665B3E">
            <w:pPr>
              <w:pStyle w:val="Normal"/>
              <w:bidi w:val="0"/>
              <w:spacing w:before="100" w:beforeAutospacing="off" w:after="0" w:afterAutospacing="off" w:line="259" w:lineRule="auto"/>
              <w:ind w:left="0" w:right="0"/>
              <w:jc w:val="left"/>
              <w:rPr>
                <w:rFonts w:ascii="Calibri" w:hAnsi="Calibri" w:eastAsia="Calibri" w:cs="Calibri" w:asciiTheme="minorAscii" w:hAnsiTheme="minorAscii" w:eastAsiaTheme="minorAscii" w:cstheme="minorAscii"/>
                <w:color w:val="auto"/>
                <w:sz w:val="22"/>
                <w:szCs w:val="22"/>
              </w:rPr>
            </w:pPr>
            <w:r w:rsidRPr="79B93C6B" w:rsidR="79B93C6B">
              <w:rPr>
                <w:rFonts w:ascii="Calibri" w:hAnsi="Calibri" w:eastAsia="Calibri" w:cs="Calibri" w:asciiTheme="minorAscii" w:hAnsiTheme="minorAscii" w:eastAsiaTheme="minorAscii" w:cstheme="minorAscii"/>
                <w:color w:val="auto"/>
                <w:sz w:val="22"/>
                <w:szCs w:val="22"/>
              </w:rPr>
              <w:t>Virtual or face to face meeting</w:t>
            </w:r>
          </w:p>
        </w:tc>
        <w:tc>
          <w:tcPr>
            <w:tcW w:w="915" w:type="dxa"/>
            <w:tcBorders>
              <w:top w:val="single" w:color="auto" w:sz="6" w:space="0"/>
              <w:left w:val="single" w:color="auto" w:sz="6" w:space="0"/>
              <w:bottom w:val="single" w:color="auto" w:sz="6" w:space="0"/>
              <w:right w:val="single" w:color="auto" w:sz="6" w:space="0"/>
            </w:tcBorders>
            <w:shd w:val="clear" w:color="auto" w:fill="FFFFFF" w:themeFill="background1"/>
            <w:tcMar/>
          </w:tcPr>
          <w:p w:rsidRPr="00556DA4" w:rsidR="00556DA4" w:rsidP="79B93C6B" w:rsidRDefault="00556DA4" w14:paraId="2CE048EA" w14:textId="77777777">
            <w:pPr>
              <w:spacing w:before="100"/>
              <w:jc w:val="center"/>
              <w:rPr>
                <w:rFonts w:ascii="Calibri" w:hAnsi="Calibri" w:eastAsia="Calibri" w:cs="Calibri" w:asciiTheme="minorAscii" w:hAnsiTheme="minorAscii" w:eastAsiaTheme="minorAscii" w:cstheme="minorAscii"/>
                <w:color w:val="auto" w:themeColor="text1"/>
                <w:sz w:val="22"/>
                <w:szCs w:val="22"/>
              </w:rPr>
            </w:pPr>
            <w:r w:rsidRPr="79B93C6B" w:rsidR="05F6E5C8">
              <w:rPr>
                <w:rFonts w:ascii="Calibri" w:hAnsi="Calibri" w:eastAsia="Calibri" w:cs="Calibri" w:asciiTheme="minorAscii" w:hAnsiTheme="minorAscii" w:eastAsiaTheme="minorAscii" w:cstheme="minorAscii"/>
                <w:color w:val="auto"/>
                <w:sz w:val="22"/>
                <w:szCs w:val="22"/>
              </w:rPr>
              <w:t>TC </w:t>
            </w:r>
          </w:p>
        </w:tc>
        <w:tc>
          <w:tcPr>
            <w:tcW w:w="955" w:type="dxa"/>
            <w:tcBorders>
              <w:top w:val="single" w:color="auto" w:sz="6" w:space="0"/>
              <w:left w:val="single" w:color="auto" w:sz="6" w:space="0"/>
              <w:bottom w:val="single" w:color="auto" w:sz="6" w:space="0"/>
              <w:right w:val="single" w:color="auto" w:sz="6" w:space="0"/>
            </w:tcBorders>
            <w:shd w:val="clear" w:color="auto" w:fill="FFFFFF" w:themeFill="background1"/>
            <w:tcMar/>
          </w:tcPr>
          <w:p w:rsidRPr="00556DA4" w:rsidR="00556DA4" w:rsidP="79B93C6B" w:rsidRDefault="00556DA4" w14:paraId="335A085C" w14:textId="77777777">
            <w:pPr>
              <w:spacing w:before="100"/>
              <w:jc w:val="center"/>
              <w:rPr>
                <w:rFonts w:ascii="Calibri" w:hAnsi="Calibri" w:eastAsia="Calibri" w:cs="Calibri" w:asciiTheme="minorAscii" w:hAnsiTheme="minorAscii" w:eastAsiaTheme="minorAscii" w:cstheme="minorAscii"/>
                <w:color w:val="auto" w:themeColor="text1"/>
                <w:sz w:val="22"/>
                <w:szCs w:val="22"/>
              </w:rPr>
            </w:pPr>
            <w:r w:rsidRPr="79B93C6B" w:rsidR="05F6E5C8">
              <w:rPr>
                <w:rFonts w:ascii="Calibri" w:hAnsi="Calibri" w:eastAsia="Calibri" w:cs="Calibri" w:asciiTheme="minorAscii" w:hAnsiTheme="minorAscii" w:eastAsiaTheme="minorAscii" w:cstheme="minorAscii"/>
                <w:color w:val="auto"/>
                <w:sz w:val="22"/>
                <w:szCs w:val="22"/>
              </w:rPr>
              <w:t> </w:t>
            </w:r>
          </w:p>
        </w:tc>
        <w:tc>
          <w:tcPr>
            <w:tcW w:w="2756" w:type="dxa"/>
            <w:tcBorders>
              <w:top w:val="single" w:color="auto" w:sz="6" w:space="0"/>
              <w:left w:val="single" w:color="auto" w:sz="6" w:space="0"/>
              <w:bottom w:val="single" w:color="auto" w:sz="6" w:space="0"/>
              <w:right w:val="single" w:color="auto" w:sz="6" w:space="0"/>
            </w:tcBorders>
            <w:shd w:val="clear" w:color="auto" w:fill="FFFFFF" w:themeFill="background1"/>
            <w:tcMar/>
          </w:tcPr>
          <w:p w:rsidRPr="00556DA4" w:rsidR="00556DA4" w:rsidP="79B93C6B" w:rsidRDefault="00556DA4" w14:paraId="5CA236E8" w14:textId="54D0B468">
            <w:pPr>
              <w:pStyle w:val="Normal"/>
              <w:spacing w:before="100"/>
              <w:rPr>
                <w:rFonts w:ascii="Calibri" w:hAnsi="Calibri" w:eastAsia="Calibri" w:cs="Calibri" w:asciiTheme="minorAscii" w:hAnsiTheme="minorAscii" w:eastAsiaTheme="minorAscii" w:cstheme="minorAscii"/>
                <w:noProof w:val="0"/>
                <w:color w:val="92D050"/>
                <w:sz w:val="22"/>
                <w:szCs w:val="22"/>
                <w:lang w:val="en-GB"/>
              </w:rPr>
            </w:pPr>
            <w:r w:rsidRPr="79B93C6B" w:rsidR="05F6E5C8">
              <w:rPr>
                <w:rFonts w:ascii="Calibri" w:hAnsi="Calibri" w:eastAsia="Calibri" w:cs="Calibri" w:asciiTheme="minorAscii" w:hAnsiTheme="minorAscii" w:eastAsiaTheme="minorAscii" w:cstheme="minorAscii"/>
                <w:color w:val="auto"/>
                <w:sz w:val="22"/>
                <w:szCs w:val="22"/>
              </w:rPr>
              <w:t> </w:t>
            </w:r>
            <w:r w:rsidRPr="79B93C6B" w:rsidR="79B93C6B">
              <w:rPr>
                <w:rFonts w:ascii="Calibri" w:hAnsi="Calibri" w:eastAsia="Calibri" w:cs="Calibri" w:asciiTheme="minorAscii" w:hAnsiTheme="minorAscii" w:eastAsiaTheme="minorAscii" w:cstheme="minorAscii"/>
                <w:noProof w:val="0"/>
                <w:color w:val="auto"/>
                <w:sz w:val="22"/>
                <w:szCs w:val="22"/>
                <w:lang w:val="en-GB"/>
              </w:rPr>
              <w:t>Confirmed with committee that want face to face for March meeting, all day. Starting at 9.30 plus paid for lunch as a networking</w:t>
            </w:r>
            <w:r w:rsidRPr="79B93C6B" w:rsidR="79B93C6B">
              <w:rPr>
                <w:rFonts w:ascii="Calibri" w:hAnsi="Calibri" w:eastAsia="Calibri" w:cs="Calibri" w:asciiTheme="minorAscii" w:hAnsiTheme="minorAscii" w:eastAsiaTheme="minorAscii" w:cstheme="minorAscii"/>
                <w:noProof w:val="0"/>
                <w:color w:val="92D050"/>
                <w:sz w:val="22"/>
                <w:szCs w:val="22"/>
                <w:lang w:val="en-GB"/>
              </w:rPr>
              <w:t>.</w:t>
            </w:r>
          </w:p>
          <w:p w:rsidRPr="00556DA4" w:rsidR="00556DA4" w:rsidP="79B93C6B" w:rsidRDefault="00556DA4" w14:paraId="02BDCC2C" w14:textId="65917EFB">
            <w:pPr>
              <w:pStyle w:val="Normal"/>
              <w:spacing w:before="100"/>
              <w:rPr>
                <w:rFonts w:ascii="Calibri" w:hAnsi="Calibri" w:eastAsia="Calibri" w:cs="Calibri" w:asciiTheme="minorAscii" w:hAnsiTheme="minorAscii" w:eastAsiaTheme="minorAscii" w:cstheme="minorAscii"/>
                <w:noProof w:val="0"/>
                <w:color w:val="92D050"/>
                <w:sz w:val="22"/>
                <w:szCs w:val="22"/>
                <w:lang w:val="en-GB"/>
              </w:rPr>
            </w:pPr>
          </w:p>
          <w:p w:rsidRPr="00556DA4" w:rsidR="00556DA4" w:rsidP="79B93C6B" w:rsidRDefault="00556DA4" w14:paraId="6F86327A" w14:textId="67A318EF">
            <w:pPr>
              <w:spacing w:before="100" w:line="257" w:lineRule="auto"/>
              <w:rPr>
                <w:rFonts w:ascii="Calibri" w:hAnsi="Calibri" w:eastAsia="Calibri" w:cs="Calibri" w:asciiTheme="minorAscii" w:hAnsiTheme="minorAscii" w:eastAsiaTheme="minorAscii" w:cstheme="minorAscii"/>
                <w:noProof w:val="0"/>
                <w:color w:val="auto"/>
                <w:sz w:val="22"/>
                <w:szCs w:val="22"/>
                <w:lang w:val="en-GB"/>
              </w:rPr>
            </w:pPr>
            <w:r w:rsidRPr="79B93C6B" w:rsidR="79B93C6B">
              <w:rPr>
                <w:rFonts w:ascii="Calibri" w:hAnsi="Calibri" w:eastAsia="Calibri" w:cs="Calibri" w:asciiTheme="minorAscii" w:hAnsiTheme="minorAscii" w:eastAsiaTheme="minorAscii" w:cstheme="minorAscii"/>
                <w:noProof w:val="0"/>
                <w:color w:val="auto"/>
                <w:sz w:val="22"/>
                <w:szCs w:val="22"/>
                <w:lang w:val="en-GB"/>
              </w:rPr>
              <w:t>February Interim evening meeting virtual 15</w:t>
            </w:r>
            <w:r w:rsidRPr="79B93C6B" w:rsidR="79B93C6B">
              <w:rPr>
                <w:rFonts w:ascii="Calibri" w:hAnsi="Calibri" w:eastAsia="Calibri" w:cs="Calibri" w:asciiTheme="minorAscii" w:hAnsiTheme="minorAscii" w:eastAsiaTheme="minorAscii" w:cstheme="minorAscii"/>
                <w:noProof w:val="0"/>
                <w:color w:val="auto"/>
                <w:sz w:val="22"/>
                <w:szCs w:val="22"/>
                <w:vertAlign w:val="superscript"/>
                <w:lang w:val="en-GB"/>
              </w:rPr>
              <w:t>th</w:t>
            </w:r>
            <w:r w:rsidRPr="79B93C6B" w:rsidR="79B93C6B">
              <w:rPr>
                <w:rFonts w:ascii="Calibri" w:hAnsi="Calibri" w:eastAsia="Calibri" w:cs="Calibri" w:asciiTheme="minorAscii" w:hAnsiTheme="minorAscii" w:eastAsiaTheme="minorAscii" w:cstheme="minorAscii"/>
                <w:noProof w:val="0"/>
                <w:color w:val="auto"/>
                <w:sz w:val="22"/>
                <w:szCs w:val="22"/>
                <w:lang w:val="en-GB"/>
              </w:rPr>
              <w:t xml:space="preserve"> or 16</w:t>
            </w:r>
            <w:r w:rsidRPr="79B93C6B" w:rsidR="79B93C6B">
              <w:rPr>
                <w:rFonts w:ascii="Calibri" w:hAnsi="Calibri" w:eastAsia="Calibri" w:cs="Calibri" w:asciiTheme="minorAscii" w:hAnsiTheme="minorAscii" w:eastAsiaTheme="minorAscii" w:cstheme="minorAscii"/>
                <w:noProof w:val="0"/>
                <w:color w:val="auto"/>
                <w:sz w:val="22"/>
                <w:szCs w:val="22"/>
                <w:vertAlign w:val="superscript"/>
                <w:lang w:val="en-GB"/>
              </w:rPr>
              <w:t>th</w:t>
            </w:r>
            <w:r w:rsidRPr="79B93C6B" w:rsidR="79B93C6B">
              <w:rPr>
                <w:rFonts w:ascii="Calibri" w:hAnsi="Calibri" w:eastAsia="Calibri" w:cs="Calibri" w:asciiTheme="minorAscii" w:hAnsiTheme="minorAscii" w:eastAsiaTheme="minorAscii" w:cstheme="minorAscii"/>
                <w:noProof w:val="0"/>
                <w:color w:val="auto"/>
                <w:sz w:val="22"/>
                <w:szCs w:val="22"/>
                <w:lang w:val="en-GB"/>
              </w:rPr>
              <w:t xml:space="preserve"> Feb 7-8pm to finalise any next steps form </w:t>
            </w:r>
            <w:proofErr w:type="gramStart"/>
            <w:r w:rsidRPr="79B93C6B" w:rsidR="79B93C6B">
              <w:rPr>
                <w:rFonts w:ascii="Calibri" w:hAnsi="Calibri" w:eastAsia="Calibri" w:cs="Calibri" w:asciiTheme="minorAscii" w:hAnsiTheme="minorAscii" w:eastAsiaTheme="minorAscii" w:cstheme="minorAscii"/>
                <w:noProof w:val="0"/>
                <w:color w:val="auto"/>
                <w:sz w:val="22"/>
                <w:szCs w:val="22"/>
                <w:lang w:val="en-GB"/>
              </w:rPr>
              <w:t>todays</w:t>
            </w:r>
            <w:proofErr w:type="gramEnd"/>
            <w:r w:rsidRPr="79B93C6B" w:rsidR="79B93C6B">
              <w:rPr>
                <w:rFonts w:ascii="Calibri" w:hAnsi="Calibri" w:eastAsia="Calibri" w:cs="Calibri" w:asciiTheme="minorAscii" w:hAnsiTheme="minorAscii" w:eastAsiaTheme="minorAscii" w:cstheme="minorAscii"/>
                <w:noProof w:val="0"/>
                <w:color w:val="auto"/>
                <w:sz w:val="22"/>
                <w:szCs w:val="22"/>
                <w:lang w:val="en-GB"/>
              </w:rPr>
              <w:t xml:space="preserve"> meeting – need to send out link</w:t>
            </w:r>
          </w:p>
          <w:p w:rsidRPr="00556DA4" w:rsidR="00556DA4" w:rsidP="79B93C6B" w:rsidRDefault="00556DA4" w14:paraId="1FFF729D" w14:textId="73383F14">
            <w:pPr>
              <w:pStyle w:val="Normal"/>
              <w:spacing w:before="100"/>
              <w:rPr>
                <w:rFonts w:ascii="Calibri" w:hAnsi="Calibri" w:eastAsia="Calibri" w:cs="Calibri" w:asciiTheme="minorAscii" w:hAnsiTheme="minorAscii" w:eastAsiaTheme="minorAscii" w:cstheme="minorAscii"/>
                <w:noProof w:val="0"/>
                <w:color w:val="92D050" w:themeColor="text1"/>
                <w:sz w:val="22"/>
                <w:szCs w:val="22"/>
                <w:lang w:val="en-GB"/>
              </w:rPr>
            </w:pPr>
          </w:p>
        </w:tc>
      </w:tr>
    </w:tbl>
    <w:p w:rsidRPr="00A64B67" w:rsidR="3B50F58B" w:rsidP="3B50F58B" w:rsidRDefault="3B50F58B" w14:paraId="6170B859" w14:textId="6AB8EAD0">
      <w:pPr>
        <w:spacing w:line="257" w:lineRule="auto"/>
        <w:jc w:val="both"/>
        <w:rPr>
          <w:rFonts w:eastAsia="Arial" w:cstheme="minorHAnsi"/>
          <w:b/>
          <w:bCs/>
          <w:sz w:val="24"/>
          <w:szCs w:val="24"/>
        </w:rPr>
      </w:pPr>
    </w:p>
    <w:p w:rsidRPr="00A64B67" w:rsidR="004718AF" w:rsidP="7C52CF02" w:rsidRDefault="7C52CF02" w14:paraId="419E32C5" w14:textId="5DE7E7CC">
      <w:pPr>
        <w:tabs>
          <w:tab w:val="left" w:pos="1560"/>
          <w:tab w:val="left" w:pos="4111"/>
          <w:tab w:val="left" w:pos="4395"/>
          <w:tab w:val="left" w:pos="4678"/>
          <w:tab w:val="left" w:pos="4820"/>
          <w:tab w:val="left" w:pos="6379"/>
          <w:tab w:val="left" w:pos="7088"/>
          <w:tab w:val="left" w:pos="9072"/>
        </w:tabs>
        <w:spacing w:after="0" w:line="240" w:lineRule="auto"/>
        <w:rPr>
          <w:rFonts w:eastAsia="Arial" w:cstheme="minorHAnsi"/>
          <w:sz w:val="24"/>
          <w:szCs w:val="24"/>
        </w:rPr>
      </w:pPr>
      <w:r w:rsidRPr="00A64B67">
        <w:rPr>
          <w:rFonts w:eastAsia="Arial" w:cstheme="minorHAnsi"/>
          <w:b/>
          <w:bCs/>
          <w:sz w:val="24"/>
          <w:szCs w:val="24"/>
        </w:rPr>
        <w:t>Business Agenda</w:t>
      </w:r>
    </w:p>
    <w:tbl>
      <w:tblPr>
        <w:tblW w:w="10490"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E0" w:firstRow="1" w:lastRow="1" w:firstColumn="1" w:lastColumn="0" w:noHBand="0" w:noVBand="1"/>
      </w:tblPr>
      <w:tblGrid>
        <w:gridCol w:w="993"/>
        <w:gridCol w:w="9497"/>
      </w:tblGrid>
      <w:tr w:rsidRPr="00CD3DB8" w:rsidR="00CD3DB8" w:rsidTr="25812978" w14:paraId="1C95788F" w14:textId="77777777">
        <w:trPr>
          <w:trHeight w:val="45"/>
        </w:trPr>
        <w:tc>
          <w:tcPr>
            <w:tcW w:w="993" w:type="dxa"/>
            <w:tcMar/>
          </w:tcPr>
          <w:p w:rsidRPr="00CD3DB8" w:rsidR="00220D0F" w:rsidP="79B93C6B" w:rsidRDefault="2A5E8853" w14:paraId="52668F34" w14:textId="41BF7EB8">
            <w:pPr>
              <w:spacing w:after="0" w:line="240" w:lineRule="auto"/>
              <w:rPr>
                <w:rFonts w:ascii="Calibri" w:hAnsi="Calibri" w:eastAsia="Calibri" w:cs="Calibri" w:asciiTheme="minorAscii" w:hAnsiTheme="minorAscii" w:eastAsiaTheme="minorAscii" w:cstheme="minorAscii"/>
                <w:i w:val="1"/>
                <w:iCs w:val="1"/>
                <w:color w:val="000000" w:themeColor="text1"/>
                <w:sz w:val="24"/>
                <w:szCs w:val="24"/>
              </w:rPr>
            </w:pPr>
            <w:r w:rsidRPr="79B93C6B" w:rsidR="008A7A8E">
              <w:rPr>
                <w:rFonts w:ascii="Calibri" w:hAnsi="Calibri" w:eastAsia="Calibri" w:cs="Calibri" w:asciiTheme="minorAscii" w:hAnsiTheme="minorAscii" w:eastAsiaTheme="minorAscii" w:cstheme="minorAscii"/>
                <w:i w:val="1"/>
                <w:iCs w:val="1"/>
                <w:color w:val="000000" w:themeColor="text1" w:themeTint="FF" w:themeShade="FF"/>
                <w:sz w:val="24"/>
                <w:szCs w:val="24"/>
              </w:rPr>
              <w:t>0122</w:t>
            </w:r>
            <w:r w:rsidRPr="79B93C6B" w:rsidR="26970ED7">
              <w:rPr>
                <w:rFonts w:ascii="Calibri" w:hAnsi="Calibri" w:eastAsia="Calibri" w:cs="Calibri" w:asciiTheme="minorAscii" w:hAnsiTheme="minorAscii" w:eastAsiaTheme="minorAscii" w:cstheme="minorAscii"/>
                <w:i w:val="1"/>
                <w:iCs w:val="1"/>
                <w:color w:val="000000" w:themeColor="text1" w:themeTint="FF" w:themeShade="FF"/>
                <w:sz w:val="24"/>
                <w:szCs w:val="24"/>
              </w:rPr>
              <w:t>-</w:t>
            </w:r>
            <w:r w:rsidRPr="79B93C6B" w:rsidR="009D4DFA">
              <w:rPr>
                <w:rFonts w:ascii="Calibri" w:hAnsi="Calibri" w:eastAsia="Calibri" w:cs="Calibri" w:asciiTheme="minorAscii" w:hAnsiTheme="minorAscii" w:eastAsiaTheme="minorAscii" w:cstheme="minorAscii"/>
                <w:i w:val="1"/>
                <w:iCs w:val="1"/>
                <w:color w:val="000000" w:themeColor="text1" w:themeTint="FF" w:themeShade="FF"/>
                <w:sz w:val="24"/>
                <w:szCs w:val="24"/>
              </w:rPr>
              <w:t>09</w:t>
            </w:r>
          </w:p>
        </w:tc>
        <w:tc>
          <w:tcPr>
            <w:tcW w:w="9497" w:type="dxa"/>
            <w:tcMar/>
          </w:tcPr>
          <w:p w:rsidRPr="00CD3DB8" w:rsidR="00937757" w:rsidP="79B93C6B" w:rsidRDefault="00937757" w14:paraId="301636C0" w14:textId="29501705">
            <w:pPr>
              <w:pStyle w:val="Normal"/>
              <w:bidi w:val="0"/>
              <w:spacing w:before="0" w:beforeAutospacing="off" w:after="200" w:afterAutospacing="off" w:line="240" w:lineRule="auto"/>
              <w:ind w:left="0" w:right="0"/>
              <w:jc w:val="left"/>
              <w:rPr>
                <w:rFonts w:ascii="Calibri" w:hAnsi="Calibri" w:eastAsia="Calibri" w:cs="Calibri" w:asciiTheme="minorAscii" w:hAnsiTheme="minorAscii" w:eastAsiaTheme="minorAscii" w:cstheme="minorAscii"/>
                <w:b w:val="1"/>
                <w:bCs w:val="1"/>
                <w:color w:val="000000" w:themeColor="text1" w:themeTint="FF" w:themeShade="FF"/>
                <w:sz w:val="24"/>
                <w:szCs w:val="24"/>
                <w:u w:val="single"/>
              </w:rPr>
            </w:pPr>
            <w:r w:rsidRPr="79B93C6B" w:rsidR="79B93C6B">
              <w:rPr>
                <w:rFonts w:ascii="Calibri" w:hAnsi="Calibri" w:eastAsia="Calibri" w:cs="Calibri" w:asciiTheme="minorAscii" w:hAnsiTheme="minorAscii" w:eastAsiaTheme="minorAscii" w:cstheme="minorAscii"/>
                <w:b w:val="1"/>
                <w:bCs w:val="1"/>
                <w:color w:val="000000" w:themeColor="text1" w:themeTint="FF" w:themeShade="FF"/>
                <w:sz w:val="24"/>
                <w:szCs w:val="24"/>
                <w:u w:val="single"/>
              </w:rPr>
              <w:t>PNA</w:t>
            </w:r>
          </w:p>
          <w:p w:rsidRPr="00CD3DB8" w:rsidR="00937757" w:rsidP="79B93C6B" w:rsidRDefault="00937757" w14:paraId="43909448" w14:textId="1C55E9F9">
            <w:pPr>
              <w:pStyle w:val="xxxmsonormal"/>
              <w:spacing w:before="0" w:beforeAutospacing="off" w:after="0" w:afterAutospacing="off"/>
              <w:rPr>
                <w:rFonts w:ascii="Calibri" w:hAnsi="Calibri" w:eastAsia="Calibri" w:cs="Calibri" w:asciiTheme="minorAscii" w:hAnsiTheme="minorAscii" w:eastAsiaTheme="minorAscii" w:cstheme="minorAscii"/>
                <w:noProof w:val="0"/>
                <w:sz w:val="24"/>
                <w:szCs w:val="24"/>
                <w:lang w:val="en-GB"/>
              </w:rPr>
            </w:pPr>
            <w:r w:rsidRPr="79B93C6B" w:rsidR="79B93C6B">
              <w:rPr>
                <w:rFonts w:ascii="Calibri" w:hAnsi="Calibri" w:eastAsia="Calibri" w:cs="Calibri" w:asciiTheme="minorAscii" w:hAnsiTheme="minorAscii" w:eastAsiaTheme="minorAscii" w:cstheme="minorAscii"/>
                <w:noProof w:val="0"/>
                <w:sz w:val="24"/>
                <w:szCs w:val="24"/>
                <w:lang w:val="en-GB"/>
              </w:rPr>
              <w:t xml:space="preserve">Both Staffordshire and Stoke working together but will produce two </w:t>
            </w:r>
            <w:r w:rsidRPr="79B93C6B" w:rsidR="79B93C6B">
              <w:rPr>
                <w:rFonts w:ascii="Calibri" w:hAnsi="Calibri" w:eastAsia="Calibri" w:cs="Calibri" w:asciiTheme="minorAscii" w:hAnsiTheme="minorAscii" w:eastAsiaTheme="minorAscii" w:cstheme="minorAscii"/>
                <w:noProof w:val="0"/>
                <w:sz w:val="24"/>
                <w:szCs w:val="24"/>
                <w:lang w:val="en-GB"/>
              </w:rPr>
              <w:t>separate</w:t>
            </w:r>
            <w:r w:rsidRPr="79B93C6B" w:rsidR="79B93C6B">
              <w:rPr>
                <w:rFonts w:ascii="Calibri" w:hAnsi="Calibri" w:eastAsia="Calibri" w:cs="Calibri" w:asciiTheme="minorAscii" w:hAnsiTheme="minorAscii" w:eastAsiaTheme="minorAscii" w:cstheme="minorAscii"/>
                <w:noProof w:val="0"/>
                <w:sz w:val="24"/>
                <w:szCs w:val="24"/>
                <w:lang w:val="en-GB"/>
              </w:rPr>
              <w:t xml:space="preserve"> documents. Most of the pharmacies have had their surveys back, there is only a couple that currently have not. We are trying to encourage all pharmacies to complete but also encourage members of the public to complete it too. An email is being sent from the Health and Wellbeing board which will include a poster giving details on how to complete the survey. This is being managed by Healthwatch.</w:t>
            </w:r>
          </w:p>
        </w:tc>
      </w:tr>
      <w:tr w:rsidRPr="00CD3DB8" w:rsidR="00CD3DB8" w:rsidTr="25812978" w14:paraId="5F62546F" w14:textId="77777777">
        <w:trPr>
          <w:trHeight w:val="45"/>
        </w:trPr>
        <w:tc>
          <w:tcPr>
            <w:tcW w:w="993" w:type="dxa"/>
            <w:tcMar/>
          </w:tcPr>
          <w:p w:rsidRPr="00CD3DB8" w:rsidR="6A6945BF" w:rsidP="79B93C6B" w:rsidRDefault="099113EE" w14:paraId="07BF8FA5" w14:textId="68251A03">
            <w:pPr>
              <w:pStyle w:val="Normal"/>
              <w:spacing w:after="0" w:line="240" w:lineRule="auto"/>
              <w:rPr>
                <w:rFonts w:ascii="Calibri" w:hAnsi="Calibri" w:eastAsia="Calibri" w:cs="Calibri" w:asciiTheme="minorAscii" w:hAnsiTheme="minorAscii" w:eastAsiaTheme="minorAscii" w:cstheme="minorAscii"/>
                <w:i w:val="1"/>
                <w:iCs w:val="1"/>
                <w:color w:val="000000" w:themeColor="text1"/>
                <w:sz w:val="24"/>
                <w:szCs w:val="24"/>
              </w:rPr>
            </w:pPr>
            <w:r w:rsidRPr="79B93C6B" w:rsidR="008A7A8E">
              <w:rPr>
                <w:rFonts w:ascii="Calibri" w:hAnsi="Calibri" w:eastAsia="Calibri" w:cs="Calibri" w:asciiTheme="minorAscii" w:hAnsiTheme="minorAscii" w:eastAsiaTheme="minorAscii" w:cstheme="minorAscii"/>
                <w:i w:val="1"/>
                <w:iCs w:val="1"/>
                <w:color w:val="000000" w:themeColor="text1" w:themeTint="FF" w:themeShade="FF"/>
                <w:sz w:val="24"/>
                <w:szCs w:val="24"/>
              </w:rPr>
              <w:t>0122</w:t>
            </w:r>
            <w:r w:rsidRPr="79B93C6B" w:rsidR="79B93C6B">
              <w:rPr>
                <w:rFonts w:ascii="Calibri" w:hAnsi="Calibri" w:eastAsia="Calibri" w:cs="Calibri" w:asciiTheme="minorAscii" w:hAnsiTheme="minorAscii" w:eastAsiaTheme="minorAscii" w:cstheme="minorAscii"/>
                <w:i w:val="1"/>
                <w:iCs w:val="1"/>
                <w:color w:val="000000" w:themeColor="text1" w:themeTint="FF" w:themeShade="FF"/>
                <w:sz w:val="24"/>
                <w:szCs w:val="24"/>
              </w:rPr>
              <w:t xml:space="preserve"> </w:t>
            </w:r>
            <w:r w:rsidRPr="79B93C6B" w:rsidR="26970ED7">
              <w:rPr>
                <w:rFonts w:ascii="Calibri" w:hAnsi="Calibri" w:eastAsia="Calibri" w:cs="Calibri" w:asciiTheme="minorAscii" w:hAnsiTheme="minorAscii" w:eastAsiaTheme="minorAscii" w:cstheme="minorAscii"/>
                <w:i w:val="1"/>
                <w:iCs w:val="1"/>
                <w:color w:val="000000" w:themeColor="text1" w:themeTint="FF" w:themeShade="FF"/>
                <w:sz w:val="24"/>
                <w:szCs w:val="24"/>
              </w:rPr>
              <w:t>-</w:t>
            </w:r>
            <w:r w:rsidRPr="79B93C6B" w:rsidR="009D4DFA">
              <w:rPr>
                <w:rFonts w:ascii="Calibri" w:hAnsi="Calibri" w:eastAsia="Calibri" w:cs="Calibri" w:asciiTheme="minorAscii" w:hAnsiTheme="minorAscii" w:eastAsiaTheme="minorAscii" w:cstheme="minorAscii"/>
                <w:i w:val="1"/>
                <w:iCs w:val="1"/>
                <w:color w:val="000000" w:themeColor="text1" w:themeTint="FF" w:themeShade="FF"/>
                <w:sz w:val="24"/>
                <w:szCs w:val="24"/>
              </w:rPr>
              <w:t>10</w:t>
            </w:r>
          </w:p>
          <w:p w:rsidRPr="00CD3DB8" w:rsidR="3B50F58B" w:rsidP="79B93C6B" w:rsidRDefault="3B50F58B" w14:paraId="6BDC1A17" w14:textId="344E1F74">
            <w:pPr>
              <w:spacing w:line="240" w:lineRule="auto"/>
              <w:rPr>
                <w:rFonts w:ascii="Calibri" w:hAnsi="Calibri" w:eastAsia="Calibri" w:cs="Calibri" w:asciiTheme="minorAscii" w:hAnsiTheme="minorAscii" w:eastAsiaTheme="minorAscii" w:cstheme="minorAscii"/>
                <w:i w:val="1"/>
                <w:iCs w:val="1"/>
                <w:color w:val="000000" w:themeColor="text1"/>
                <w:sz w:val="24"/>
                <w:szCs w:val="24"/>
              </w:rPr>
            </w:pPr>
          </w:p>
        </w:tc>
        <w:tc>
          <w:tcPr>
            <w:tcW w:w="9497" w:type="dxa"/>
            <w:tcMar/>
          </w:tcPr>
          <w:p w:rsidRPr="00CD3DB8" w:rsidR="3B50F58B" w:rsidP="78CE1A3A" w:rsidRDefault="00AD77B1" w14:paraId="790A0816" w14:textId="6521F880">
            <w:pPr>
              <w:spacing w:after="200" w:line="240" w:lineRule="auto"/>
              <w:rPr>
                <w:rFonts w:ascii="Calibri" w:hAnsi="Calibri" w:eastAsia="Calibri" w:cs="Calibri" w:asciiTheme="minorAscii" w:hAnsiTheme="minorAscii" w:eastAsiaTheme="minorAscii" w:cstheme="minorAscii"/>
                <w:b w:val="1"/>
                <w:bCs w:val="1"/>
                <w:color w:val="000000" w:themeColor="text1"/>
                <w:sz w:val="24"/>
                <w:szCs w:val="24"/>
                <w:u w:val="single"/>
              </w:rPr>
            </w:pPr>
            <w:r w:rsidRPr="79B93C6B" w:rsidR="465F89D8">
              <w:rPr>
                <w:rFonts w:ascii="Calibri" w:hAnsi="Calibri" w:eastAsia="Calibri" w:cs="Calibri" w:asciiTheme="minorAscii" w:hAnsiTheme="minorAscii" w:eastAsiaTheme="minorAscii" w:cstheme="minorAscii"/>
                <w:b w:val="1"/>
                <w:bCs w:val="1"/>
                <w:color w:val="000000" w:themeColor="text1" w:themeTint="FF" w:themeShade="FF"/>
                <w:sz w:val="24"/>
                <w:szCs w:val="24"/>
                <w:u w:val="single"/>
              </w:rPr>
              <w:t>Connect Pharmacy</w:t>
            </w:r>
          </w:p>
          <w:p w:rsidRPr="00BF6C30" w:rsidR="00BF6C30" w:rsidP="78CE1A3A" w:rsidRDefault="00890237" w14:paraId="3376D829" w14:textId="720ECE95">
            <w:pPr>
              <w:pStyle w:val="NormalWeb"/>
              <w:rPr>
                <w:rFonts w:ascii="Calibri" w:hAnsi="Calibri" w:eastAsia="Calibri" w:cs="Calibri" w:asciiTheme="minorAscii" w:hAnsiTheme="minorAscii" w:eastAsiaTheme="minorAscii" w:cstheme="minorAscii"/>
                <w:color w:val="000000" w:themeColor="text1"/>
                <w:sz w:val="24"/>
                <w:szCs w:val="24"/>
              </w:rPr>
            </w:pPr>
            <w:r w:rsidRPr="79B93C6B" w:rsidR="0D89296B">
              <w:rPr>
                <w:rFonts w:ascii="Calibri" w:hAnsi="Calibri" w:eastAsia="Calibri" w:cs="Calibri" w:asciiTheme="minorAscii" w:hAnsiTheme="minorAscii" w:eastAsiaTheme="minorAscii" w:cstheme="minorAscii"/>
                <w:color w:val="000000" w:themeColor="text1" w:themeTint="FF" w:themeShade="FF"/>
                <w:sz w:val="24"/>
                <w:szCs w:val="24"/>
              </w:rPr>
              <w:t>The</w:t>
            </w:r>
            <w:r w:rsidRPr="79B93C6B" w:rsidR="0D89296B">
              <w:rPr>
                <w:rFonts w:ascii="Calibri" w:hAnsi="Calibri" w:eastAsia="Calibri" w:cs="Calibri" w:asciiTheme="minorAscii" w:hAnsiTheme="minorAscii" w:eastAsiaTheme="minorAscii" w:cstheme="minorAscii"/>
                <w:color w:val="000000" w:themeColor="text1" w:themeTint="FF" w:themeShade="FF"/>
                <w:sz w:val="24"/>
                <w:szCs w:val="24"/>
              </w:rPr>
              <w:t>re is</w:t>
            </w:r>
            <w:r w:rsidRPr="79B93C6B" w:rsidR="0D89296B">
              <w:rPr>
                <w:rFonts w:ascii="Calibri" w:hAnsi="Calibri" w:eastAsia="Calibri" w:cs="Calibri" w:asciiTheme="minorAscii" w:hAnsiTheme="minorAscii" w:eastAsiaTheme="minorAscii" w:cstheme="minorAscii"/>
                <w:color w:val="000000" w:themeColor="text1" w:themeTint="FF" w:themeShade="FF"/>
                <w:sz w:val="24"/>
                <w:szCs w:val="24"/>
              </w:rPr>
              <w:t xml:space="preserve"> Steering Group</w:t>
            </w:r>
            <w:r w:rsidRPr="79B93C6B" w:rsidR="205640D8">
              <w:rPr>
                <w:rFonts w:ascii="Calibri" w:hAnsi="Calibri" w:eastAsia="Calibri" w:cs="Calibri" w:asciiTheme="minorAscii" w:hAnsiTheme="minorAscii" w:eastAsiaTheme="minorAscii" w:cstheme="minorAscii"/>
                <w:color w:val="000000" w:themeColor="text1" w:themeTint="FF" w:themeShade="FF"/>
                <w:sz w:val="24"/>
                <w:szCs w:val="24"/>
              </w:rPr>
              <w:t xml:space="preserve"> that</w:t>
            </w:r>
            <w:r w:rsidRPr="79B93C6B" w:rsidR="0D89296B">
              <w:rPr>
                <w:rFonts w:ascii="Calibri" w:hAnsi="Calibri" w:eastAsia="Calibri" w:cs="Calibri" w:asciiTheme="minorAscii" w:hAnsiTheme="minorAscii" w:eastAsiaTheme="minorAscii" w:cstheme="minorAscii"/>
                <w:color w:val="000000" w:themeColor="text1" w:themeTint="FF" w:themeShade="FF"/>
                <w:sz w:val="24"/>
                <w:szCs w:val="24"/>
              </w:rPr>
              <w:t xml:space="preserve"> has </w:t>
            </w:r>
            <w:r w:rsidRPr="79B93C6B" w:rsidR="0D89296B">
              <w:rPr>
                <w:rFonts w:ascii="Calibri" w:hAnsi="Calibri" w:eastAsia="Calibri" w:cs="Calibri" w:asciiTheme="minorAscii" w:hAnsiTheme="minorAscii" w:eastAsiaTheme="minorAscii" w:cstheme="minorAscii"/>
                <w:color w:val="000000" w:themeColor="text1" w:themeTint="FF" w:themeShade="FF"/>
                <w:sz w:val="24"/>
                <w:szCs w:val="24"/>
              </w:rPr>
              <w:t>procured</w:t>
            </w:r>
            <w:r w:rsidRPr="79B93C6B" w:rsidR="0D89296B">
              <w:rPr>
                <w:rFonts w:ascii="Calibri" w:hAnsi="Calibri" w:eastAsia="Calibri" w:cs="Calibri" w:asciiTheme="minorAscii" w:hAnsiTheme="minorAscii" w:eastAsiaTheme="minorAscii" w:cstheme="minorAscii"/>
                <w:color w:val="000000" w:themeColor="text1" w:themeTint="FF" w:themeShade="FF"/>
                <w:sz w:val="24"/>
                <w:szCs w:val="24"/>
              </w:rPr>
              <w:t xml:space="preserve"> a training and development programme for pharmacy teams in all sectors across the 11 Midlands ICSs from Collaborate Consulting.</w:t>
            </w:r>
            <w:r w:rsidRPr="79B93C6B" w:rsidR="205640D8">
              <w:rPr>
                <w:rFonts w:ascii="Calibri" w:hAnsi="Calibri" w:eastAsia="Calibri" w:cs="Calibri" w:asciiTheme="minorAscii" w:hAnsiTheme="minorAscii" w:eastAsiaTheme="minorAscii" w:cstheme="minorAscii"/>
                <w:color w:val="000000" w:themeColor="text1" w:themeTint="FF" w:themeShade="FF"/>
                <w:sz w:val="24"/>
                <w:szCs w:val="24"/>
              </w:rPr>
              <w:t xml:space="preserve"> </w:t>
            </w:r>
            <w:r w:rsidRPr="79B93C6B" w:rsidR="0D89296B">
              <w:rPr>
                <w:rFonts w:ascii="Calibri" w:hAnsi="Calibri" w:eastAsia="Calibri" w:cs="Calibri" w:asciiTheme="minorAscii" w:hAnsiTheme="minorAscii" w:eastAsiaTheme="minorAscii" w:cstheme="minorAscii"/>
                <w:color w:val="000000" w:themeColor="text1" w:themeTint="FF" w:themeShade="FF"/>
                <w:sz w:val="24"/>
                <w:szCs w:val="24"/>
              </w:rPr>
              <w:t xml:space="preserve">NHSE&amp;I / LPN funding has been </w:t>
            </w:r>
            <w:r w:rsidRPr="79B93C6B" w:rsidR="0D89296B">
              <w:rPr>
                <w:rFonts w:ascii="Calibri" w:hAnsi="Calibri" w:eastAsia="Calibri" w:cs="Calibri" w:asciiTheme="minorAscii" w:hAnsiTheme="minorAscii" w:eastAsiaTheme="minorAscii" w:cstheme="minorAscii"/>
                <w:color w:val="000000" w:themeColor="text1" w:themeTint="FF" w:themeShade="FF"/>
                <w:sz w:val="24"/>
                <w:szCs w:val="24"/>
              </w:rPr>
              <w:t>identified</w:t>
            </w:r>
            <w:r w:rsidRPr="79B93C6B" w:rsidR="0D89296B">
              <w:rPr>
                <w:rFonts w:ascii="Calibri" w:hAnsi="Calibri" w:eastAsia="Calibri" w:cs="Calibri" w:asciiTheme="minorAscii" w:hAnsiTheme="minorAscii" w:eastAsiaTheme="minorAscii" w:cstheme="minorAscii"/>
                <w:color w:val="000000" w:themeColor="text1" w:themeTint="FF" w:themeShade="FF"/>
                <w:sz w:val="24"/>
                <w:szCs w:val="24"/>
              </w:rPr>
              <w:t xml:space="preserve"> to develop professionally </w:t>
            </w:r>
            <w:r w:rsidRPr="79B93C6B" w:rsidR="0D89296B">
              <w:rPr>
                <w:rFonts w:ascii="Calibri" w:hAnsi="Calibri" w:eastAsia="Calibri" w:cs="Calibri" w:asciiTheme="minorAscii" w:hAnsiTheme="minorAscii" w:eastAsiaTheme="minorAscii" w:cstheme="minorAscii"/>
                <w:color w:val="000000" w:themeColor="text1" w:themeTint="FF" w:themeShade="FF"/>
                <w:sz w:val="24"/>
                <w:szCs w:val="24"/>
              </w:rPr>
              <w:t>facilitated</w:t>
            </w:r>
            <w:r w:rsidRPr="79B93C6B" w:rsidR="0D89296B">
              <w:rPr>
                <w:rFonts w:ascii="Calibri" w:hAnsi="Calibri" w:eastAsia="Calibri" w:cs="Calibri" w:asciiTheme="minorAscii" w:hAnsiTheme="minorAscii" w:eastAsiaTheme="minorAscii" w:cstheme="minorAscii"/>
                <w:color w:val="000000" w:themeColor="text1" w:themeTint="FF" w:themeShade="FF"/>
                <w:sz w:val="24"/>
                <w:szCs w:val="24"/>
              </w:rPr>
              <w:t xml:space="preserve"> meetings for the purpose of enhancing PCN engagement with community pharmacy and the wider Integrated Pharmacy </w:t>
            </w:r>
            <w:r w:rsidRPr="79B93C6B" w:rsidR="0D89296B">
              <w:rPr>
                <w:rFonts w:ascii="Calibri" w:hAnsi="Calibri" w:eastAsia="Calibri" w:cs="Calibri" w:asciiTheme="minorAscii" w:hAnsiTheme="minorAscii" w:eastAsiaTheme="minorAscii" w:cstheme="minorAscii"/>
                <w:color w:val="000000" w:themeColor="text1" w:themeTint="FF" w:themeShade="FF"/>
                <w:sz w:val="24"/>
                <w:szCs w:val="24"/>
              </w:rPr>
              <w:t xml:space="preserve">and Medicines Optimisation (IPMO) agenda through focused training around GPCPCS and DMS. </w:t>
            </w:r>
            <w:r w:rsidRPr="79B93C6B" w:rsidR="205640D8">
              <w:rPr>
                <w:rFonts w:ascii="Calibri" w:hAnsi="Calibri" w:eastAsia="Calibri" w:cs="Calibri" w:asciiTheme="minorAscii" w:hAnsiTheme="minorAscii" w:eastAsiaTheme="minorAscii" w:cstheme="minorAscii"/>
                <w:color w:val="000000" w:themeColor="text1" w:themeTint="FF" w:themeShade="FF"/>
                <w:sz w:val="24"/>
                <w:szCs w:val="24"/>
              </w:rPr>
              <w:t xml:space="preserve">The training and meeting </w:t>
            </w:r>
            <w:r w:rsidRPr="79B93C6B" w:rsidR="0D89296B">
              <w:rPr>
                <w:rFonts w:ascii="Calibri" w:hAnsi="Calibri" w:eastAsia="Calibri" w:cs="Calibri" w:asciiTheme="minorAscii" w:hAnsiTheme="minorAscii" w:eastAsiaTheme="minorAscii" w:cstheme="minorAscii"/>
                <w:color w:val="000000" w:themeColor="text1" w:themeTint="FF" w:themeShade="FF"/>
                <w:sz w:val="24"/>
                <w:szCs w:val="24"/>
              </w:rPr>
              <w:t xml:space="preserve">would also </w:t>
            </w:r>
            <w:r w:rsidRPr="79B93C6B" w:rsidR="0D89296B">
              <w:rPr>
                <w:rFonts w:ascii="Calibri" w:hAnsi="Calibri" w:eastAsia="Calibri" w:cs="Calibri" w:asciiTheme="minorAscii" w:hAnsiTheme="minorAscii" w:eastAsiaTheme="minorAscii" w:cstheme="minorAscii"/>
                <w:color w:val="000000" w:themeColor="text1" w:themeTint="FF" w:themeShade="FF"/>
                <w:sz w:val="24"/>
                <w:szCs w:val="24"/>
              </w:rPr>
              <w:t>provide</w:t>
            </w:r>
            <w:r w:rsidRPr="79B93C6B" w:rsidR="0D89296B">
              <w:rPr>
                <w:rFonts w:ascii="Calibri" w:hAnsi="Calibri" w:eastAsia="Calibri" w:cs="Calibri" w:asciiTheme="minorAscii" w:hAnsiTheme="minorAscii" w:eastAsiaTheme="minorAscii" w:cstheme="minorAscii"/>
                <w:color w:val="000000" w:themeColor="text1" w:themeTint="FF" w:themeShade="FF"/>
                <w:sz w:val="24"/>
                <w:szCs w:val="24"/>
              </w:rPr>
              <w:t xml:space="preserve"> opportunities for networking within PCN geographies.</w:t>
            </w:r>
          </w:p>
          <w:p w:rsidRPr="00BF6C30" w:rsidR="00BF6C30" w:rsidP="78CE1A3A" w:rsidRDefault="00BF6C30" w14:paraId="714F5F6E" w14:textId="77777777">
            <w:pPr>
              <w:spacing w:before="100" w:beforeAutospacing="on" w:after="100" w:afterAutospacing="on" w:line="240" w:lineRule="auto"/>
              <w:rPr>
                <w:rFonts w:ascii="Calibri" w:hAnsi="Calibri" w:eastAsia="Calibri" w:cs="Calibri" w:asciiTheme="minorAscii" w:hAnsiTheme="minorAscii" w:eastAsiaTheme="minorAscii" w:cstheme="minorAscii"/>
                <w:color w:val="000000" w:themeColor="text1"/>
                <w:sz w:val="24"/>
                <w:szCs w:val="24"/>
                <w:lang w:eastAsia="en-GB"/>
              </w:rPr>
            </w:pPr>
            <w:r w:rsidRPr="79B93C6B" w:rsidR="0D89296B">
              <w:rPr>
                <w:rFonts w:ascii="Calibri" w:hAnsi="Calibri" w:eastAsia="Calibri" w:cs="Calibri" w:asciiTheme="minorAscii" w:hAnsiTheme="minorAscii" w:eastAsiaTheme="minorAscii" w:cstheme="minorAscii"/>
                <w:color w:val="000000" w:themeColor="text1" w:themeTint="FF" w:themeShade="FF"/>
                <w:sz w:val="24"/>
                <w:szCs w:val="24"/>
                <w:lang w:eastAsia="en-GB"/>
              </w:rPr>
              <w:t xml:space="preserve">Specific </w:t>
            </w:r>
            <w:r w:rsidRPr="79B93C6B" w:rsidR="0D89296B">
              <w:rPr>
                <w:rFonts w:ascii="Calibri" w:hAnsi="Calibri" w:eastAsia="Calibri" w:cs="Calibri" w:asciiTheme="minorAscii" w:hAnsiTheme="minorAscii" w:eastAsiaTheme="minorAscii" w:cstheme="minorAscii"/>
                <w:color w:val="000000" w:themeColor="text1" w:themeTint="FF" w:themeShade="FF"/>
                <w:sz w:val="24"/>
                <w:szCs w:val="24"/>
                <w:lang w:eastAsia="en-GB"/>
              </w:rPr>
              <w:t>objectives</w:t>
            </w:r>
            <w:r w:rsidRPr="79B93C6B" w:rsidR="0D89296B">
              <w:rPr>
                <w:rFonts w:ascii="Calibri" w:hAnsi="Calibri" w:eastAsia="Calibri" w:cs="Calibri" w:asciiTheme="minorAscii" w:hAnsiTheme="minorAscii" w:eastAsiaTheme="minorAscii" w:cstheme="minorAscii"/>
                <w:color w:val="000000" w:themeColor="text1" w:themeTint="FF" w:themeShade="FF"/>
                <w:sz w:val="24"/>
                <w:szCs w:val="24"/>
                <w:lang w:eastAsia="en-GB"/>
              </w:rPr>
              <w:t xml:space="preserve"> of the programme will offer participants the opportunity to:</w:t>
            </w:r>
          </w:p>
          <w:p w:rsidRPr="00BF6C30" w:rsidR="00BF6C30" w:rsidP="78CE1A3A" w:rsidRDefault="00BF6C30" w14:paraId="0D0CE431" w14:textId="77777777">
            <w:pPr>
              <w:spacing w:after="0" w:line="240" w:lineRule="auto"/>
              <w:ind w:left="720"/>
              <w:rPr>
                <w:rFonts w:ascii="Calibri" w:hAnsi="Calibri" w:eastAsia="Calibri" w:cs="Calibri" w:asciiTheme="minorAscii" w:hAnsiTheme="minorAscii" w:eastAsiaTheme="minorAscii" w:cstheme="minorAscii"/>
                <w:color w:val="000000" w:themeColor="text1"/>
                <w:sz w:val="24"/>
                <w:szCs w:val="24"/>
                <w:lang w:eastAsia="en-GB"/>
              </w:rPr>
            </w:pPr>
            <w:r w:rsidRPr="79B93C6B" w:rsidR="0D89296B">
              <w:rPr>
                <w:rFonts w:ascii="Calibri" w:hAnsi="Calibri" w:eastAsia="Calibri" w:cs="Calibri" w:asciiTheme="minorAscii" w:hAnsiTheme="minorAscii" w:eastAsiaTheme="minorAscii" w:cstheme="minorAscii"/>
                <w:color w:val="000000" w:themeColor="text1" w:themeTint="FF" w:themeShade="FF"/>
                <w:sz w:val="24"/>
                <w:szCs w:val="24"/>
                <w:lang w:eastAsia="en-GB"/>
              </w:rPr>
              <w:t>· Work collaboratively with each other and stakeholders</w:t>
            </w:r>
          </w:p>
          <w:p w:rsidRPr="00BF6C30" w:rsidR="00BF6C30" w:rsidP="78CE1A3A" w:rsidRDefault="00BF6C30" w14:paraId="429AEE90" w14:textId="77777777">
            <w:pPr>
              <w:spacing w:after="0" w:line="240" w:lineRule="auto"/>
              <w:ind w:left="720"/>
              <w:rPr>
                <w:rFonts w:ascii="Calibri" w:hAnsi="Calibri" w:eastAsia="Calibri" w:cs="Calibri" w:asciiTheme="minorAscii" w:hAnsiTheme="minorAscii" w:eastAsiaTheme="minorAscii" w:cstheme="minorAscii"/>
                <w:color w:val="000000" w:themeColor="text1"/>
                <w:sz w:val="24"/>
                <w:szCs w:val="24"/>
                <w:lang w:eastAsia="en-GB"/>
              </w:rPr>
            </w:pPr>
            <w:r w:rsidRPr="79B93C6B" w:rsidR="0D89296B">
              <w:rPr>
                <w:rFonts w:ascii="Calibri" w:hAnsi="Calibri" w:eastAsia="Calibri" w:cs="Calibri" w:asciiTheme="minorAscii" w:hAnsiTheme="minorAscii" w:eastAsiaTheme="minorAscii" w:cstheme="minorAscii"/>
                <w:color w:val="000000" w:themeColor="text1" w:themeTint="FF" w:themeShade="FF"/>
                <w:sz w:val="24"/>
                <w:szCs w:val="24"/>
                <w:lang w:eastAsia="en-GB"/>
              </w:rPr>
              <w:t>· Influence and engage with local networks</w:t>
            </w:r>
          </w:p>
          <w:p w:rsidRPr="00BF6C30" w:rsidR="00BF6C30" w:rsidP="78CE1A3A" w:rsidRDefault="00BF6C30" w14:paraId="4CBEDE15" w14:textId="77777777">
            <w:pPr>
              <w:spacing w:after="0" w:line="240" w:lineRule="auto"/>
              <w:ind w:left="720"/>
              <w:rPr>
                <w:rFonts w:ascii="Calibri" w:hAnsi="Calibri" w:eastAsia="Calibri" w:cs="Calibri" w:asciiTheme="minorAscii" w:hAnsiTheme="minorAscii" w:eastAsiaTheme="minorAscii" w:cstheme="minorAscii"/>
                <w:color w:val="000000" w:themeColor="text1"/>
                <w:sz w:val="24"/>
                <w:szCs w:val="24"/>
                <w:lang w:eastAsia="en-GB"/>
              </w:rPr>
            </w:pPr>
            <w:r w:rsidRPr="79B93C6B" w:rsidR="0D89296B">
              <w:rPr>
                <w:rFonts w:ascii="Calibri" w:hAnsi="Calibri" w:eastAsia="Calibri" w:cs="Calibri" w:asciiTheme="minorAscii" w:hAnsiTheme="minorAscii" w:eastAsiaTheme="minorAscii" w:cstheme="minorAscii"/>
                <w:color w:val="000000" w:themeColor="text1" w:themeTint="FF" w:themeShade="FF"/>
                <w:sz w:val="24"/>
                <w:szCs w:val="24"/>
                <w:lang w:eastAsia="en-GB"/>
              </w:rPr>
              <w:t>· Build confidence and resilience</w:t>
            </w:r>
          </w:p>
          <w:p w:rsidRPr="00BF6C30" w:rsidR="00BF6C30" w:rsidP="78CE1A3A" w:rsidRDefault="00BF6C30" w14:paraId="515AA851" w14:textId="77777777">
            <w:pPr>
              <w:spacing w:after="0" w:line="240" w:lineRule="auto"/>
              <w:ind w:left="720"/>
              <w:rPr>
                <w:rFonts w:ascii="Calibri" w:hAnsi="Calibri" w:eastAsia="Calibri" w:cs="Calibri" w:asciiTheme="minorAscii" w:hAnsiTheme="minorAscii" w:eastAsiaTheme="minorAscii" w:cstheme="minorAscii"/>
                <w:color w:val="000000" w:themeColor="text1"/>
                <w:sz w:val="24"/>
                <w:szCs w:val="24"/>
                <w:lang w:eastAsia="en-GB"/>
              </w:rPr>
            </w:pPr>
            <w:r w:rsidRPr="79B93C6B" w:rsidR="0D89296B">
              <w:rPr>
                <w:rFonts w:ascii="Calibri" w:hAnsi="Calibri" w:eastAsia="Calibri" w:cs="Calibri" w:asciiTheme="minorAscii" w:hAnsiTheme="minorAscii" w:eastAsiaTheme="minorAscii" w:cstheme="minorAscii"/>
                <w:color w:val="000000" w:themeColor="text1" w:themeTint="FF" w:themeShade="FF"/>
                <w:sz w:val="24"/>
                <w:szCs w:val="24"/>
                <w:lang w:eastAsia="en-GB"/>
              </w:rPr>
              <w:t>· Develop leadership skills and build relationships</w:t>
            </w:r>
          </w:p>
          <w:p w:rsidRPr="00BF6C30" w:rsidR="00BF6C30" w:rsidP="78CE1A3A" w:rsidRDefault="00BF6C30" w14:paraId="1DF7F95B" w14:textId="77777777">
            <w:pPr>
              <w:spacing w:after="0" w:line="240" w:lineRule="auto"/>
              <w:ind w:left="720"/>
              <w:rPr>
                <w:rFonts w:ascii="Calibri" w:hAnsi="Calibri" w:eastAsia="Calibri" w:cs="Calibri" w:asciiTheme="minorAscii" w:hAnsiTheme="minorAscii" w:eastAsiaTheme="minorAscii" w:cstheme="minorAscii"/>
                <w:color w:val="000000" w:themeColor="text1"/>
                <w:sz w:val="24"/>
                <w:szCs w:val="24"/>
                <w:lang w:eastAsia="en-GB"/>
              </w:rPr>
            </w:pPr>
            <w:r w:rsidRPr="79B93C6B" w:rsidR="0D89296B">
              <w:rPr>
                <w:rFonts w:ascii="Calibri" w:hAnsi="Calibri" w:eastAsia="Calibri" w:cs="Calibri" w:asciiTheme="minorAscii" w:hAnsiTheme="minorAscii" w:eastAsiaTheme="minorAscii" w:cstheme="minorAscii"/>
                <w:color w:val="000000" w:themeColor="text1" w:themeTint="FF" w:themeShade="FF"/>
                <w:sz w:val="24"/>
                <w:szCs w:val="24"/>
                <w:lang w:eastAsia="en-GB"/>
              </w:rPr>
              <w:t>· Lead change</w:t>
            </w:r>
          </w:p>
          <w:p w:rsidRPr="00BF6C30" w:rsidR="00BF6C30" w:rsidP="78CE1A3A" w:rsidRDefault="00BF6C30" w14:paraId="4D25C7F0" w14:textId="77777777">
            <w:pPr>
              <w:spacing w:after="0" w:line="240" w:lineRule="auto"/>
              <w:ind w:left="720"/>
              <w:rPr>
                <w:rFonts w:ascii="Calibri" w:hAnsi="Calibri" w:eastAsia="Calibri" w:cs="Calibri" w:asciiTheme="minorAscii" w:hAnsiTheme="minorAscii" w:eastAsiaTheme="minorAscii" w:cstheme="minorAscii"/>
                <w:color w:val="000000" w:themeColor="text1"/>
                <w:sz w:val="24"/>
                <w:szCs w:val="24"/>
                <w:lang w:eastAsia="en-GB"/>
              </w:rPr>
            </w:pPr>
            <w:r w:rsidRPr="79B93C6B" w:rsidR="0D89296B">
              <w:rPr>
                <w:rFonts w:ascii="Calibri" w:hAnsi="Calibri" w:eastAsia="Calibri" w:cs="Calibri" w:asciiTheme="minorAscii" w:hAnsiTheme="minorAscii" w:eastAsiaTheme="minorAscii" w:cstheme="minorAscii"/>
                <w:color w:val="000000" w:themeColor="text1" w:themeTint="FF" w:themeShade="FF"/>
                <w:sz w:val="24"/>
                <w:szCs w:val="24"/>
                <w:lang w:eastAsia="en-GB"/>
              </w:rPr>
              <w:t xml:space="preserve">· Understand the part they play in the </w:t>
            </w:r>
            <w:r w:rsidRPr="79B93C6B" w:rsidR="0D89296B">
              <w:rPr>
                <w:rFonts w:ascii="Calibri" w:hAnsi="Calibri" w:eastAsia="Calibri" w:cs="Calibri" w:asciiTheme="minorAscii" w:hAnsiTheme="minorAscii" w:eastAsiaTheme="minorAscii" w:cstheme="minorAscii"/>
                <w:color w:val="000000" w:themeColor="text1" w:themeTint="FF" w:themeShade="FF"/>
                <w:sz w:val="24"/>
                <w:szCs w:val="24"/>
                <w:lang w:eastAsia="en-GB"/>
              </w:rPr>
              <w:t>ICS</w:t>
            </w:r>
          </w:p>
          <w:p w:rsidRPr="00CD3DB8" w:rsidR="00BF6C30" w:rsidP="78CE1A3A" w:rsidRDefault="00BF6C30" w14:paraId="3D741EA6" w14:textId="77777777">
            <w:pPr>
              <w:spacing w:after="0" w:line="240" w:lineRule="auto"/>
              <w:ind w:left="720"/>
              <w:rPr>
                <w:rFonts w:ascii="Calibri" w:hAnsi="Calibri" w:eastAsia="Calibri" w:cs="Calibri" w:asciiTheme="minorAscii" w:hAnsiTheme="minorAscii" w:eastAsiaTheme="minorAscii" w:cstheme="minorAscii"/>
                <w:color w:val="000000" w:themeColor="text1"/>
                <w:sz w:val="24"/>
                <w:szCs w:val="24"/>
                <w:lang w:eastAsia="en-GB"/>
              </w:rPr>
            </w:pPr>
            <w:r w:rsidRPr="79B93C6B" w:rsidR="0D89296B">
              <w:rPr>
                <w:rFonts w:ascii="Calibri" w:hAnsi="Calibri" w:eastAsia="Calibri" w:cs="Calibri" w:asciiTheme="minorAscii" w:hAnsiTheme="minorAscii" w:eastAsiaTheme="minorAscii" w:cstheme="minorAscii"/>
                <w:color w:val="000000" w:themeColor="text1" w:themeTint="FF" w:themeShade="FF"/>
                <w:sz w:val="24"/>
                <w:szCs w:val="24"/>
                <w:lang w:eastAsia="en-GB"/>
              </w:rPr>
              <w:t>· Partake in locally agreed projects with colleagues</w:t>
            </w:r>
          </w:p>
          <w:p w:rsidRPr="00CD3DB8" w:rsidR="00ED2DA2" w:rsidP="78CE1A3A" w:rsidRDefault="00ED2DA2" w14:paraId="51F43314" w14:textId="77777777">
            <w:pPr>
              <w:spacing w:after="0" w:line="240" w:lineRule="auto"/>
              <w:rPr>
                <w:rFonts w:ascii="Calibri" w:hAnsi="Calibri" w:eastAsia="Calibri" w:cs="Calibri" w:asciiTheme="minorAscii" w:hAnsiTheme="minorAscii" w:eastAsiaTheme="minorAscii" w:cstheme="minorAscii"/>
                <w:color w:val="000000" w:themeColor="text1"/>
                <w:sz w:val="24"/>
                <w:szCs w:val="24"/>
                <w:lang w:eastAsia="en-GB"/>
              </w:rPr>
            </w:pPr>
          </w:p>
          <w:p w:rsidRPr="00CD3DB8" w:rsidR="3B50F58B" w:rsidP="79B93C6B" w:rsidRDefault="3B50F58B" w14:paraId="419EC234" w14:textId="3E7777B6">
            <w:pPr>
              <w:spacing w:after="0" w:line="240" w:lineRule="auto"/>
              <w:rPr>
                <w:rFonts w:ascii="Calibri" w:hAnsi="Calibri" w:eastAsia="Calibri" w:cs="Calibri" w:asciiTheme="minorAscii" w:hAnsiTheme="minorAscii" w:eastAsiaTheme="minorAscii" w:cstheme="minorAscii"/>
                <w:color w:val="auto"/>
                <w:sz w:val="24"/>
                <w:szCs w:val="24"/>
                <w:lang w:eastAsia="en-GB"/>
              </w:rPr>
            </w:pPr>
            <w:r w:rsidRPr="79B93C6B" w:rsidR="79B93C6B">
              <w:rPr>
                <w:rFonts w:ascii="Calibri" w:hAnsi="Calibri" w:eastAsia="Calibri" w:cs="Calibri" w:asciiTheme="minorAscii" w:hAnsiTheme="minorAscii" w:eastAsiaTheme="minorAscii" w:cstheme="minorAscii"/>
                <w:color w:val="auto"/>
                <w:sz w:val="24"/>
                <w:szCs w:val="24"/>
                <w:lang w:eastAsia="en-GB"/>
              </w:rPr>
              <w:t>Staffordshire are in cohort 2 with launch date set for 1</w:t>
            </w:r>
            <w:r w:rsidRPr="79B93C6B" w:rsidR="79B93C6B">
              <w:rPr>
                <w:rFonts w:ascii="Calibri" w:hAnsi="Calibri" w:eastAsia="Calibri" w:cs="Calibri" w:asciiTheme="minorAscii" w:hAnsiTheme="minorAscii" w:eastAsiaTheme="minorAscii" w:cstheme="minorAscii"/>
                <w:color w:val="auto"/>
                <w:sz w:val="24"/>
                <w:szCs w:val="24"/>
                <w:vertAlign w:val="superscript"/>
                <w:lang w:eastAsia="en-GB"/>
              </w:rPr>
              <w:t>st</w:t>
            </w:r>
            <w:r w:rsidRPr="79B93C6B" w:rsidR="79B93C6B">
              <w:rPr>
                <w:rFonts w:ascii="Calibri" w:hAnsi="Calibri" w:eastAsia="Calibri" w:cs="Calibri" w:asciiTheme="minorAscii" w:hAnsiTheme="minorAscii" w:eastAsiaTheme="minorAscii" w:cstheme="minorAscii"/>
                <w:color w:val="auto"/>
                <w:sz w:val="24"/>
                <w:szCs w:val="24"/>
                <w:lang w:eastAsia="en-GB"/>
              </w:rPr>
              <w:t xml:space="preserve"> March.</w:t>
            </w:r>
          </w:p>
          <w:p w:rsidRPr="00CD3DB8" w:rsidR="3B50F58B" w:rsidP="79B93C6B" w:rsidRDefault="3B50F58B" w14:paraId="03DC137A" w14:textId="016B5CA6">
            <w:pPr>
              <w:spacing w:after="0" w:line="257" w:lineRule="auto"/>
              <w:rPr>
                <w:rFonts w:ascii="Calibri" w:hAnsi="Calibri" w:eastAsia="Calibri" w:cs="Calibri" w:asciiTheme="minorAscii" w:hAnsiTheme="minorAscii" w:eastAsiaTheme="minorAscii" w:cstheme="minorAscii"/>
                <w:noProof w:val="0"/>
                <w:color w:val="auto"/>
                <w:sz w:val="24"/>
                <w:szCs w:val="24"/>
                <w:lang w:val="en-GB"/>
              </w:rPr>
            </w:pPr>
            <w:r w:rsidRPr="79B93C6B" w:rsidR="79B93C6B">
              <w:rPr>
                <w:rFonts w:ascii="Calibri" w:hAnsi="Calibri" w:eastAsia="Calibri" w:cs="Calibri" w:asciiTheme="minorAscii" w:hAnsiTheme="minorAscii" w:eastAsiaTheme="minorAscii" w:cstheme="minorAscii"/>
                <w:noProof w:val="0"/>
                <w:color w:val="auto"/>
                <w:sz w:val="24"/>
                <w:szCs w:val="24"/>
                <w:lang w:val="en-GB"/>
              </w:rPr>
              <w:t>Workshops are divided into group A and B – but pharmacists can join any and mix between the groups to ensure flexibility</w:t>
            </w:r>
          </w:p>
          <w:p w:rsidRPr="00CD3DB8" w:rsidR="3B50F58B" w:rsidP="79B93C6B" w:rsidRDefault="3B50F58B" w14:paraId="3182B054" w14:textId="50A74CC5">
            <w:pPr>
              <w:spacing w:after="0" w:line="257" w:lineRule="auto"/>
              <w:rPr>
                <w:rFonts w:ascii="Calibri" w:hAnsi="Calibri" w:eastAsia="Calibri" w:cs="Calibri" w:asciiTheme="minorAscii" w:hAnsiTheme="minorAscii" w:eastAsiaTheme="minorAscii" w:cstheme="minorAscii"/>
                <w:noProof w:val="0"/>
                <w:color w:val="auto"/>
                <w:sz w:val="24"/>
                <w:szCs w:val="24"/>
                <w:lang w:val="en-GB"/>
              </w:rPr>
            </w:pPr>
            <w:r w:rsidRPr="79B93C6B" w:rsidR="79B93C6B">
              <w:rPr>
                <w:rFonts w:ascii="Calibri" w:hAnsi="Calibri" w:eastAsia="Calibri" w:cs="Calibri" w:asciiTheme="minorAscii" w:hAnsiTheme="minorAscii" w:eastAsiaTheme="minorAscii" w:cstheme="minorAscii"/>
                <w:noProof w:val="0"/>
                <w:color w:val="auto"/>
                <w:sz w:val="24"/>
                <w:szCs w:val="24"/>
                <w:lang w:val="en-GB"/>
              </w:rPr>
              <w:t>Workshop 1 group A 15</w:t>
            </w:r>
            <w:r w:rsidRPr="79B93C6B" w:rsidR="79B93C6B">
              <w:rPr>
                <w:rFonts w:ascii="Calibri" w:hAnsi="Calibri" w:eastAsia="Calibri" w:cs="Calibri" w:asciiTheme="minorAscii" w:hAnsiTheme="minorAscii" w:eastAsiaTheme="minorAscii" w:cstheme="minorAscii"/>
                <w:noProof w:val="0"/>
                <w:color w:val="auto"/>
                <w:sz w:val="24"/>
                <w:szCs w:val="24"/>
                <w:vertAlign w:val="superscript"/>
                <w:lang w:val="en-GB"/>
              </w:rPr>
              <w:t>th</w:t>
            </w:r>
            <w:r w:rsidRPr="79B93C6B" w:rsidR="79B93C6B">
              <w:rPr>
                <w:rFonts w:ascii="Calibri" w:hAnsi="Calibri" w:eastAsia="Calibri" w:cs="Calibri" w:asciiTheme="minorAscii" w:hAnsiTheme="minorAscii" w:eastAsiaTheme="minorAscii" w:cstheme="minorAscii"/>
                <w:noProof w:val="0"/>
                <w:color w:val="auto"/>
                <w:sz w:val="24"/>
                <w:szCs w:val="24"/>
                <w:lang w:val="en-GB"/>
              </w:rPr>
              <w:t xml:space="preserve"> March – Group B 29</w:t>
            </w:r>
            <w:r w:rsidRPr="79B93C6B" w:rsidR="79B93C6B">
              <w:rPr>
                <w:rFonts w:ascii="Calibri" w:hAnsi="Calibri" w:eastAsia="Calibri" w:cs="Calibri" w:asciiTheme="minorAscii" w:hAnsiTheme="minorAscii" w:eastAsiaTheme="minorAscii" w:cstheme="minorAscii"/>
                <w:noProof w:val="0"/>
                <w:color w:val="auto"/>
                <w:sz w:val="24"/>
                <w:szCs w:val="24"/>
                <w:vertAlign w:val="superscript"/>
                <w:lang w:val="en-GB"/>
              </w:rPr>
              <w:t>th</w:t>
            </w:r>
            <w:r w:rsidRPr="79B93C6B" w:rsidR="79B93C6B">
              <w:rPr>
                <w:rFonts w:ascii="Calibri" w:hAnsi="Calibri" w:eastAsia="Calibri" w:cs="Calibri" w:asciiTheme="minorAscii" w:hAnsiTheme="minorAscii" w:eastAsiaTheme="minorAscii" w:cstheme="minorAscii"/>
                <w:noProof w:val="0"/>
                <w:color w:val="auto"/>
                <w:sz w:val="24"/>
                <w:szCs w:val="24"/>
                <w:lang w:val="en-GB"/>
              </w:rPr>
              <w:t xml:space="preserve"> March</w:t>
            </w:r>
          </w:p>
          <w:p w:rsidRPr="00CD3DB8" w:rsidR="3B50F58B" w:rsidP="79B93C6B" w:rsidRDefault="3B50F58B" w14:paraId="45CB2D9E" w14:textId="281C1FA2">
            <w:pPr>
              <w:spacing w:after="0" w:line="257" w:lineRule="auto"/>
              <w:rPr>
                <w:rFonts w:ascii="Calibri" w:hAnsi="Calibri" w:eastAsia="Calibri" w:cs="Calibri" w:asciiTheme="minorAscii" w:hAnsiTheme="minorAscii" w:eastAsiaTheme="minorAscii" w:cstheme="minorAscii"/>
                <w:noProof w:val="0"/>
                <w:color w:val="auto"/>
                <w:sz w:val="24"/>
                <w:szCs w:val="24"/>
                <w:lang w:val="en-GB"/>
              </w:rPr>
            </w:pPr>
            <w:r w:rsidRPr="79B93C6B" w:rsidR="79B93C6B">
              <w:rPr>
                <w:rFonts w:ascii="Calibri" w:hAnsi="Calibri" w:eastAsia="Calibri" w:cs="Calibri" w:asciiTheme="minorAscii" w:hAnsiTheme="minorAscii" w:eastAsiaTheme="minorAscii" w:cstheme="minorAscii"/>
                <w:noProof w:val="0"/>
                <w:color w:val="auto"/>
                <w:sz w:val="24"/>
                <w:szCs w:val="24"/>
                <w:lang w:val="en-GB"/>
              </w:rPr>
              <w:t>Workshop 2 group A 6</w:t>
            </w:r>
            <w:r w:rsidRPr="79B93C6B" w:rsidR="79B93C6B">
              <w:rPr>
                <w:rFonts w:ascii="Calibri" w:hAnsi="Calibri" w:eastAsia="Calibri" w:cs="Calibri" w:asciiTheme="minorAscii" w:hAnsiTheme="minorAscii" w:eastAsiaTheme="minorAscii" w:cstheme="minorAscii"/>
                <w:noProof w:val="0"/>
                <w:color w:val="auto"/>
                <w:sz w:val="24"/>
                <w:szCs w:val="24"/>
                <w:vertAlign w:val="superscript"/>
                <w:lang w:val="en-GB"/>
              </w:rPr>
              <w:t>th</w:t>
            </w:r>
            <w:r w:rsidRPr="79B93C6B" w:rsidR="79B93C6B">
              <w:rPr>
                <w:rFonts w:ascii="Calibri" w:hAnsi="Calibri" w:eastAsia="Calibri" w:cs="Calibri" w:asciiTheme="minorAscii" w:hAnsiTheme="minorAscii" w:eastAsiaTheme="minorAscii" w:cstheme="minorAscii"/>
                <w:noProof w:val="0"/>
                <w:color w:val="auto"/>
                <w:sz w:val="24"/>
                <w:szCs w:val="24"/>
                <w:lang w:val="en-GB"/>
              </w:rPr>
              <w:t xml:space="preserve"> April – group B 27</w:t>
            </w:r>
            <w:r w:rsidRPr="79B93C6B" w:rsidR="79B93C6B">
              <w:rPr>
                <w:rFonts w:ascii="Calibri" w:hAnsi="Calibri" w:eastAsia="Calibri" w:cs="Calibri" w:asciiTheme="minorAscii" w:hAnsiTheme="minorAscii" w:eastAsiaTheme="minorAscii" w:cstheme="minorAscii"/>
                <w:noProof w:val="0"/>
                <w:color w:val="auto"/>
                <w:sz w:val="24"/>
                <w:szCs w:val="24"/>
                <w:vertAlign w:val="superscript"/>
                <w:lang w:val="en-GB"/>
              </w:rPr>
              <w:t>th</w:t>
            </w:r>
            <w:r w:rsidRPr="79B93C6B" w:rsidR="79B93C6B">
              <w:rPr>
                <w:rFonts w:ascii="Calibri" w:hAnsi="Calibri" w:eastAsia="Calibri" w:cs="Calibri" w:asciiTheme="minorAscii" w:hAnsiTheme="minorAscii" w:eastAsiaTheme="minorAscii" w:cstheme="minorAscii"/>
                <w:noProof w:val="0"/>
                <w:color w:val="auto"/>
                <w:sz w:val="24"/>
                <w:szCs w:val="24"/>
                <w:lang w:val="en-GB"/>
              </w:rPr>
              <w:t xml:space="preserve"> April</w:t>
            </w:r>
          </w:p>
          <w:p w:rsidRPr="00CD3DB8" w:rsidR="3B50F58B" w:rsidP="79B93C6B" w:rsidRDefault="3B50F58B" w14:paraId="0E02B580" w14:textId="68895EFD">
            <w:pPr>
              <w:spacing w:after="0" w:line="257" w:lineRule="auto"/>
              <w:rPr>
                <w:rFonts w:ascii="Calibri" w:hAnsi="Calibri" w:eastAsia="Calibri" w:cs="Calibri" w:asciiTheme="minorAscii" w:hAnsiTheme="minorAscii" w:eastAsiaTheme="minorAscii" w:cstheme="minorAscii"/>
                <w:noProof w:val="0"/>
                <w:color w:val="auto"/>
                <w:sz w:val="24"/>
                <w:szCs w:val="24"/>
                <w:lang w:val="en-GB"/>
              </w:rPr>
            </w:pPr>
            <w:r w:rsidRPr="79B93C6B" w:rsidR="79B93C6B">
              <w:rPr>
                <w:rFonts w:ascii="Calibri" w:hAnsi="Calibri" w:eastAsia="Calibri" w:cs="Calibri" w:asciiTheme="minorAscii" w:hAnsiTheme="minorAscii" w:eastAsiaTheme="minorAscii" w:cstheme="minorAscii"/>
                <w:noProof w:val="0"/>
                <w:color w:val="auto"/>
                <w:sz w:val="24"/>
                <w:szCs w:val="24"/>
                <w:lang w:val="en-GB"/>
              </w:rPr>
              <w:t xml:space="preserve"> </w:t>
            </w:r>
          </w:p>
          <w:p w:rsidRPr="00CD3DB8" w:rsidR="3B50F58B" w:rsidP="79B93C6B" w:rsidRDefault="3B50F58B" w14:paraId="1CD99774" w14:textId="11E349DC">
            <w:pPr>
              <w:spacing w:after="0" w:line="257" w:lineRule="auto"/>
              <w:rPr>
                <w:rFonts w:ascii="Calibri" w:hAnsi="Calibri" w:eastAsia="Calibri" w:cs="Calibri" w:asciiTheme="minorAscii" w:hAnsiTheme="minorAscii" w:eastAsiaTheme="minorAscii" w:cstheme="minorAscii"/>
                <w:noProof w:val="0"/>
                <w:color w:val="auto"/>
                <w:sz w:val="24"/>
                <w:szCs w:val="24"/>
                <w:lang w:val="en-GB"/>
              </w:rPr>
            </w:pPr>
            <w:r w:rsidRPr="79B93C6B" w:rsidR="79B93C6B">
              <w:rPr>
                <w:rFonts w:ascii="Calibri" w:hAnsi="Calibri" w:eastAsia="Calibri" w:cs="Calibri" w:asciiTheme="minorAscii" w:hAnsiTheme="minorAscii" w:eastAsiaTheme="minorAscii" w:cstheme="minorAscii"/>
                <w:noProof w:val="0"/>
                <w:color w:val="auto"/>
                <w:sz w:val="24"/>
                <w:szCs w:val="24"/>
                <w:lang w:val="en-GB"/>
              </w:rPr>
              <w:t xml:space="preserve">The LPC committee need to engage and bring a friend (or even bring 5 friends!!) </w:t>
            </w:r>
          </w:p>
          <w:p w:rsidRPr="00CD3DB8" w:rsidR="3B50F58B" w:rsidP="79B93C6B" w:rsidRDefault="3B50F58B" w14:paraId="3F4B8280" w14:textId="0759535A">
            <w:pPr>
              <w:spacing w:after="0" w:line="257" w:lineRule="auto"/>
              <w:rPr>
                <w:rFonts w:ascii="Calibri" w:hAnsi="Calibri" w:eastAsia="Calibri" w:cs="Calibri" w:asciiTheme="minorAscii" w:hAnsiTheme="minorAscii" w:eastAsiaTheme="minorAscii" w:cstheme="minorAscii"/>
                <w:noProof w:val="0"/>
                <w:color w:val="auto"/>
                <w:sz w:val="24"/>
                <w:szCs w:val="24"/>
                <w:lang w:val="en-GB"/>
              </w:rPr>
            </w:pPr>
            <w:r w:rsidRPr="79B93C6B" w:rsidR="79B93C6B">
              <w:rPr>
                <w:rFonts w:ascii="Calibri" w:hAnsi="Calibri" w:eastAsia="Calibri" w:cs="Calibri" w:asciiTheme="minorAscii" w:hAnsiTheme="minorAscii" w:eastAsiaTheme="minorAscii" w:cstheme="minorAscii"/>
                <w:noProof w:val="0"/>
                <w:color w:val="auto"/>
                <w:sz w:val="24"/>
                <w:szCs w:val="24"/>
                <w:lang w:val="en-GB"/>
              </w:rPr>
              <w:t xml:space="preserve"> </w:t>
            </w:r>
          </w:p>
          <w:p w:rsidRPr="00CD3DB8" w:rsidR="3B50F58B" w:rsidP="79B93C6B" w:rsidRDefault="3B50F58B" w14:paraId="1A852278" w14:textId="7C64C827">
            <w:pPr>
              <w:spacing w:after="0" w:line="257" w:lineRule="auto"/>
              <w:rPr>
                <w:rFonts w:ascii="Calibri" w:hAnsi="Calibri" w:eastAsia="Calibri" w:cs="Calibri" w:asciiTheme="minorAscii" w:hAnsiTheme="minorAscii" w:eastAsiaTheme="minorAscii" w:cstheme="minorAscii"/>
                <w:noProof w:val="0"/>
                <w:color w:val="auto"/>
                <w:sz w:val="24"/>
                <w:szCs w:val="24"/>
                <w:lang w:val="en-GB"/>
              </w:rPr>
            </w:pPr>
            <w:r w:rsidRPr="79B93C6B" w:rsidR="79B93C6B">
              <w:rPr>
                <w:rFonts w:ascii="Calibri" w:hAnsi="Calibri" w:eastAsia="Calibri" w:cs="Calibri" w:asciiTheme="minorAscii" w:hAnsiTheme="minorAscii" w:eastAsiaTheme="minorAscii" w:cstheme="minorAscii"/>
                <w:noProof w:val="0"/>
                <w:color w:val="auto"/>
                <w:sz w:val="24"/>
                <w:szCs w:val="24"/>
                <w:lang w:val="en-GB"/>
              </w:rPr>
              <w:t xml:space="preserve">Andy P and </w:t>
            </w:r>
            <w:proofErr w:type="gramStart"/>
            <w:r w:rsidRPr="79B93C6B" w:rsidR="79B93C6B">
              <w:rPr>
                <w:rFonts w:ascii="Calibri" w:hAnsi="Calibri" w:eastAsia="Calibri" w:cs="Calibri" w:asciiTheme="minorAscii" w:hAnsiTheme="minorAscii" w:eastAsiaTheme="minorAscii" w:cstheme="minorAscii"/>
                <w:noProof w:val="0"/>
                <w:color w:val="auto"/>
                <w:sz w:val="24"/>
                <w:szCs w:val="24"/>
                <w:lang w:val="en-GB"/>
              </w:rPr>
              <w:t>myself</w:t>
            </w:r>
            <w:proofErr w:type="gramEnd"/>
            <w:r w:rsidRPr="79B93C6B" w:rsidR="79B93C6B">
              <w:rPr>
                <w:rFonts w:ascii="Calibri" w:hAnsi="Calibri" w:eastAsia="Calibri" w:cs="Calibri" w:asciiTheme="minorAscii" w:hAnsiTheme="minorAscii" w:eastAsiaTheme="minorAscii" w:cstheme="minorAscii"/>
                <w:noProof w:val="0"/>
                <w:color w:val="auto"/>
                <w:sz w:val="24"/>
                <w:szCs w:val="24"/>
                <w:lang w:val="en-GB"/>
              </w:rPr>
              <w:t xml:space="preserve"> are going to run a pre-meeting for all PCN leads and Area Manager – to get you on board and help engage the pharmacist. - This will be 9</w:t>
            </w:r>
            <w:r w:rsidRPr="79B93C6B" w:rsidR="79B93C6B">
              <w:rPr>
                <w:rFonts w:ascii="Calibri" w:hAnsi="Calibri" w:eastAsia="Calibri" w:cs="Calibri" w:asciiTheme="minorAscii" w:hAnsiTheme="minorAscii" w:eastAsiaTheme="minorAscii" w:cstheme="minorAscii"/>
                <w:noProof w:val="0"/>
                <w:color w:val="auto"/>
                <w:sz w:val="24"/>
                <w:szCs w:val="24"/>
                <w:vertAlign w:val="superscript"/>
                <w:lang w:val="en-GB"/>
              </w:rPr>
              <w:t>th</w:t>
            </w:r>
            <w:r w:rsidRPr="79B93C6B" w:rsidR="79B93C6B">
              <w:rPr>
                <w:rFonts w:ascii="Calibri" w:hAnsi="Calibri" w:eastAsia="Calibri" w:cs="Calibri" w:asciiTheme="minorAscii" w:hAnsiTheme="minorAscii" w:eastAsiaTheme="minorAscii" w:cstheme="minorAscii"/>
                <w:noProof w:val="0"/>
                <w:color w:val="auto"/>
                <w:sz w:val="24"/>
                <w:szCs w:val="24"/>
                <w:lang w:val="en-GB"/>
              </w:rPr>
              <w:t xml:space="preserve"> Feb 7pm to 7.30pm - short and sweet to inform what it is all about and hopefully get you on board to promote the event</w:t>
            </w:r>
          </w:p>
          <w:p w:rsidRPr="00CD3DB8" w:rsidR="3B50F58B" w:rsidP="79B93C6B" w:rsidRDefault="3B50F58B" w14:paraId="5475CEA5" w14:textId="4683A205">
            <w:pPr>
              <w:pStyle w:val="Normal"/>
              <w:spacing w:after="0" w:line="240" w:lineRule="auto"/>
              <w:rPr>
                <w:rFonts w:ascii="Calibri" w:hAnsi="Calibri" w:eastAsia="Calibri" w:cs="Calibri" w:asciiTheme="minorAscii" w:hAnsiTheme="minorAscii" w:eastAsiaTheme="minorAscii" w:cstheme="minorAscii"/>
                <w:color w:val="000000" w:themeColor="text1"/>
                <w:sz w:val="24"/>
                <w:szCs w:val="24"/>
                <w:lang w:eastAsia="en-GB"/>
              </w:rPr>
            </w:pPr>
          </w:p>
        </w:tc>
      </w:tr>
      <w:tr w:rsidRPr="00CD3DB8" w:rsidR="00CD3DB8" w:rsidTr="25812978" w14:paraId="204BA47C" w14:textId="77777777">
        <w:trPr>
          <w:trHeight w:val="45"/>
        </w:trPr>
        <w:tc>
          <w:tcPr>
            <w:tcW w:w="993" w:type="dxa"/>
            <w:tcMar/>
          </w:tcPr>
          <w:p w:rsidRPr="00CD3DB8" w:rsidR="009D4DFA" w:rsidP="79B93C6B" w:rsidRDefault="009D4DFA" w14:paraId="41963CF3" w14:textId="73F093F0">
            <w:pPr>
              <w:pStyle w:val="Normal"/>
              <w:spacing w:after="0" w:line="240" w:lineRule="auto"/>
              <w:rPr>
                <w:rFonts w:ascii="Calibri" w:hAnsi="Calibri" w:eastAsia="Calibri" w:cs="Calibri" w:asciiTheme="minorAscii" w:hAnsiTheme="minorAscii" w:eastAsiaTheme="minorAscii" w:cstheme="minorAscii"/>
                <w:i w:val="1"/>
                <w:iCs w:val="1"/>
                <w:color w:val="000000" w:themeColor="text1"/>
                <w:sz w:val="24"/>
                <w:szCs w:val="24"/>
              </w:rPr>
            </w:pPr>
            <w:r w:rsidRPr="79B93C6B" w:rsidR="008A7A8E">
              <w:rPr>
                <w:rFonts w:ascii="Calibri" w:hAnsi="Calibri" w:eastAsia="Calibri" w:cs="Calibri" w:asciiTheme="minorAscii" w:hAnsiTheme="minorAscii" w:eastAsiaTheme="minorAscii" w:cstheme="minorAscii"/>
                <w:i w:val="1"/>
                <w:iCs w:val="1"/>
                <w:color w:val="000000" w:themeColor="text1" w:themeTint="FF" w:themeShade="FF"/>
                <w:sz w:val="24"/>
                <w:szCs w:val="24"/>
              </w:rPr>
              <w:t>0122</w:t>
            </w:r>
            <w:r w:rsidRPr="79B93C6B" w:rsidR="79B93C6B">
              <w:rPr>
                <w:rFonts w:ascii="Calibri" w:hAnsi="Calibri" w:eastAsia="Calibri" w:cs="Calibri" w:asciiTheme="minorAscii" w:hAnsiTheme="minorAscii" w:eastAsiaTheme="minorAscii" w:cstheme="minorAscii"/>
                <w:i w:val="1"/>
                <w:iCs w:val="1"/>
                <w:color w:val="000000" w:themeColor="text1" w:themeTint="FF" w:themeShade="FF"/>
                <w:sz w:val="24"/>
                <w:szCs w:val="24"/>
              </w:rPr>
              <w:t xml:space="preserve"> </w:t>
            </w:r>
            <w:r w:rsidRPr="79B93C6B" w:rsidR="009D4DFA">
              <w:rPr>
                <w:rFonts w:ascii="Calibri" w:hAnsi="Calibri" w:eastAsia="Calibri" w:cs="Calibri" w:asciiTheme="minorAscii" w:hAnsiTheme="minorAscii" w:eastAsiaTheme="minorAscii" w:cstheme="minorAscii"/>
                <w:i w:val="1"/>
                <w:iCs w:val="1"/>
                <w:color w:val="000000" w:themeColor="text1" w:themeTint="FF" w:themeShade="FF"/>
                <w:sz w:val="24"/>
                <w:szCs w:val="24"/>
              </w:rPr>
              <w:t>-</w:t>
            </w:r>
            <w:r w:rsidRPr="79B93C6B" w:rsidR="009D4DFA">
              <w:rPr>
                <w:rFonts w:ascii="Calibri" w:hAnsi="Calibri" w:eastAsia="Calibri" w:cs="Calibri" w:asciiTheme="minorAscii" w:hAnsiTheme="minorAscii" w:eastAsiaTheme="minorAscii" w:cstheme="minorAscii"/>
                <w:i w:val="1"/>
                <w:iCs w:val="1"/>
                <w:color w:val="000000" w:themeColor="text1" w:themeTint="FF" w:themeShade="FF"/>
                <w:sz w:val="24"/>
                <w:szCs w:val="24"/>
              </w:rPr>
              <w:t>1</w:t>
            </w:r>
            <w:r w:rsidRPr="79B93C6B" w:rsidR="009D4DFA">
              <w:rPr>
                <w:rFonts w:ascii="Calibri" w:hAnsi="Calibri" w:eastAsia="Calibri" w:cs="Calibri" w:asciiTheme="minorAscii" w:hAnsiTheme="minorAscii" w:eastAsiaTheme="minorAscii" w:cstheme="minorAscii"/>
                <w:i w:val="1"/>
                <w:iCs w:val="1"/>
                <w:color w:val="000000" w:themeColor="text1" w:themeTint="FF" w:themeShade="FF"/>
                <w:sz w:val="24"/>
                <w:szCs w:val="24"/>
              </w:rPr>
              <w:t>1</w:t>
            </w:r>
          </w:p>
          <w:p w:rsidRPr="00CD3DB8" w:rsidR="003C38F7" w:rsidP="79B93C6B" w:rsidRDefault="003C38F7" w14:paraId="44ACF849" w14:textId="77777777">
            <w:pPr>
              <w:spacing w:after="0" w:line="240" w:lineRule="auto"/>
              <w:rPr>
                <w:rFonts w:ascii="Calibri" w:hAnsi="Calibri" w:eastAsia="Calibri" w:cs="Calibri" w:asciiTheme="minorAscii" w:hAnsiTheme="minorAscii" w:eastAsiaTheme="minorAscii" w:cstheme="minorAscii"/>
                <w:i w:val="1"/>
                <w:iCs w:val="1"/>
                <w:color w:val="000000" w:themeColor="text1"/>
                <w:sz w:val="24"/>
                <w:szCs w:val="24"/>
              </w:rPr>
            </w:pPr>
          </w:p>
        </w:tc>
        <w:tc>
          <w:tcPr>
            <w:tcW w:w="9497" w:type="dxa"/>
            <w:tcMar/>
          </w:tcPr>
          <w:p w:rsidRPr="00CD3DB8" w:rsidR="003C38F7" w:rsidP="79B93C6B" w:rsidRDefault="003C38F7" w14:paraId="45398E28" w14:textId="5BD7005A">
            <w:pPr>
              <w:spacing w:after="200" w:line="240" w:lineRule="auto"/>
              <w:rPr>
                <w:rFonts w:ascii="Calibri" w:hAnsi="Calibri" w:eastAsia="Calibri" w:cs="Calibri" w:asciiTheme="minorAscii" w:hAnsiTheme="minorAscii" w:eastAsiaTheme="minorAscii" w:cstheme="minorAscii"/>
                <w:b w:val="1"/>
                <w:bCs w:val="1"/>
                <w:color w:val="000000" w:themeColor="text1" w:themeTint="FF" w:themeShade="FF"/>
                <w:sz w:val="24"/>
                <w:szCs w:val="24"/>
                <w:u w:val="single"/>
              </w:rPr>
            </w:pPr>
            <w:r w:rsidRPr="79B93C6B" w:rsidR="79B93C6B">
              <w:rPr>
                <w:rFonts w:ascii="Calibri" w:hAnsi="Calibri" w:eastAsia="Calibri" w:cs="Calibri" w:asciiTheme="minorAscii" w:hAnsiTheme="minorAscii" w:eastAsiaTheme="minorAscii" w:cstheme="minorAscii"/>
                <w:b w:val="1"/>
                <w:bCs w:val="1"/>
                <w:color w:val="000000" w:themeColor="text1" w:themeTint="FF" w:themeShade="FF"/>
                <w:sz w:val="24"/>
                <w:szCs w:val="24"/>
                <w:u w:val="single"/>
              </w:rPr>
              <w:t>Pharmacy services</w:t>
            </w:r>
          </w:p>
          <w:p w:rsidRPr="00CD3DB8" w:rsidR="003C38F7" w:rsidP="79B93C6B" w:rsidRDefault="003C38F7" w14:paraId="1136F921" w14:textId="38049167">
            <w:pPr>
              <w:pStyle w:val="Normal"/>
              <w:spacing w:after="200" w:line="240" w:lineRule="auto"/>
              <w:rPr>
                <w:rFonts w:ascii="Calibri" w:hAnsi="Calibri" w:eastAsia="Calibri" w:cs="Calibri" w:asciiTheme="minorAscii" w:hAnsiTheme="minorAscii" w:eastAsiaTheme="minorAscii" w:cstheme="minorAscii"/>
                <w:noProof w:val="0"/>
                <w:sz w:val="24"/>
                <w:szCs w:val="24"/>
                <w:lang w:val="en-GB"/>
              </w:rPr>
            </w:pPr>
            <w:r w:rsidRPr="79B93C6B" w:rsidR="79B93C6B">
              <w:rPr>
                <w:rFonts w:ascii="Calibri" w:hAnsi="Calibri" w:eastAsia="Calibri" w:cs="Calibri" w:asciiTheme="minorAscii" w:hAnsiTheme="minorAscii" w:eastAsiaTheme="minorAscii" w:cstheme="minorAscii"/>
                <w:noProof w:val="0"/>
                <w:sz w:val="24"/>
                <w:szCs w:val="24"/>
                <w:lang w:val="en-GB"/>
              </w:rPr>
              <w:t>Substance Misuse/Humankind - We have received an updated contract. We are waiting for the contract to be signed and then it will go out to all contractors.</w:t>
            </w:r>
          </w:p>
          <w:p w:rsidRPr="00CD3DB8" w:rsidR="003C38F7" w:rsidP="79B93C6B" w:rsidRDefault="003C38F7" w14:paraId="44FB9DFE" w14:textId="2A11F4B4">
            <w:pPr>
              <w:pStyle w:val="Normal"/>
              <w:spacing w:after="200" w:line="257" w:lineRule="auto"/>
              <w:rPr>
                <w:rFonts w:ascii="Calibri" w:hAnsi="Calibri" w:eastAsia="Calibri" w:cs="Calibri" w:asciiTheme="minorAscii" w:hAnsiTheme="minorAscii" w:eastAsiaTheme="minorAscii" w:cstheme="minorAscii"/>
                <w:noProof w:val="0"/>
                <w:sz w:val="24"/>
                <w:szCs w:val="24"/>
                <w:lang w:val="en-GB"/>
              </w:rPr>
            </w:pPr>
            <w:r w:rsidRPr="79B93C6B" w:rsidR="79B93C6B">
              <w:rPr>
                <w:rFonts w:ascii="Calibri" w:hAnsi="Calibri" w:eastAsia="Calibri" w:cs="Calibri" w:asciiTheme="minorAscii" w:hAnsiTheme="minorAscii" w:eastAsiaTheme="minorAscii" w:cstheme="minorAscii"/>
                <w:noProof w:val="0"/>
                <w:sz w:val="24"/>
                <w:szCs w:val="24"/>
                <w:lang w:val="en-GB"/>
              </w:rPr>
              <w:t xml:space="preserve">GP Referrals to CPCS - it was reported that in the last 2 weeks there were a lot more referrals. SH are supporting another 4 practices scheduled for training and a few more want to be trained. </w:t>
            </w:r>
          </w:p>
          <w:p w:rsidRPr="00CD3DB8" w:rsidR="003C38F7" w:rsidP="79B93C6B" w:rsidRDefault="003C38F7" w14:paraId="22B6AF6E" w14:textId="372B38C4">
            <w:pPr>
              <w:pStyle w:val="Normal"/>
              <w:spacing w:after="200" w:line="257" w:lineRule="auto"/>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79B93C6B" w:rsidR="79B93C6B">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In North Staffs and Stoke for the </w:t>
            </w:r>
            <w:proofErr w:type="gramStart"/>
            <w:r w:rsidRPr="79B93C6B" w:rsidR="79B93C6B">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period:-</w:t>
            </w:r>
            <w:proofErr w:type="gramEnd"/>
            <w:r w:rsidRPr="79B93C6B" w:rsidR="79B93C6B">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 xml:space="preserve"> OCT to DEC </w:t>
            </w:r>
          </w:p>
          <w:p w:rsidRPr="00CD3DB8" w:rsidR="003C38F7" w:rsidP="79B93C6B" w:rsidRDefault="003C38F7" w14:paraId="386D83D7" w14:textId="31A12861">
            <w:pPr>
              <w:spacing w:after="200" w:line="257" w:lineRule="auto"/>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79B93C6B" w:rsidR="79B93C6B">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1236 total referrals</w:t>
            </w:r>
          </w:p>
          <w:p w:rsidRPr="00CD3DB8" w:rsidR="003C38F7" w:rsidP="79B93C6B" w:rsidRDefault="003C38F7" w14:paraId="245ABC00" w14:textId="40738A11">
            <w:pPr>
              <w:spacing w:after="200" w:line="257" w:lineRule="auto"/>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79B93C6B" w:rsidR="79B93C6B">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42 urgent referrals back to the surgery 3.4%</w:t>
            </w:r>
          </w:p>
          <w:p w:rsidRPr="00CD3DB8" w:rsidR="003C38F7" w:rsidP="79B93C6B" w:rsidRDefault="003C38F7" w14:paraId="18D4A0E5" w14:textId="5151E039">
            <w:pPr>
              <w:spacing w:after="200" w:line="257" w:lineRule="auto"/>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79B93C6B" w:rsidR="79B93C6B">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229 referrals dropped. Of those 69 were uncontactable (5.6% of total referrals)</w:t>
            </w:r>
          </w:p>
          <w:p w:rsidRPr="00CD3DB8" w:rsidR="003C38F7" w:rsidP="79B93C6B" w:rsidRDefault="003C38F7" w14:paraId="0AE6A6C9" w14:textId="3629ECB9">
            <w:pPr>
              <w:pStyle w:val="Normal"/>
              <w:spacing w:after="200" w:line="240" w:lineRule="auto"/>
              <w:rPr>
                <w:rFonts w:ascii="Calibri" w:hAnsi="Calibri" w:eastAsia="Calibri" w:cs="Calibri" w:asciiTheme="minorAscii" w:hAnsiTheme="minorAscii" w:eastAsiaTheme="minorAscii" w:cstheme="minorAscii"/>
                <w:noProof w:val="0"/>
                <w:sz w:val="24"/>
                <w:szCs w:val="24"/>
                <w:lang w:val="en-GB"/>
              </w:rPr>
            </w:pPr>
          </w:p>
          <w:p w:rsidRPr="00CD3DB8" w:rsidR="003C38F7" w:rsidP="79B93C6B" w:rsidRDefault="003C38F7" w14:paraId="350EF0A9" w14:textId="11765E27">
            <w:pPr>
              <w:pStyle w:val="Normal"/>
              <w:spacing w:after="200" w:line="240" w:lineRule="auto"/>
              <w:rPr>
                <w:rFonts w:ascii="Calibri" w:hAnsi="Calibri" w:eastAsia="Calibri" w:cs="Calibri" w:asciiTheme="minorAscii" w:hAnsiTheme="minorAscii" w:eastAsiaTheme="minorAscii" w:cstheme="minorAscii"/>
                <w:noProof w:val="0"/>
                <w:sz w:val="24"/>
                <w:szCs w:val="24"/>
                <w:lang w:val="en-GB"/>
              </w:rPr>
            </w:pPr>
            <w:r w:rsidRPr="79B93C6B" w:rsidR="79B93C6B">
              <w:rPr>
                <w:rFonts w:ascii="Calibri" w:hAnsi="Calibri" w:eastAsia="Calibri" w:cs="Calibri" w:asciiTheme="minorAscii" w:hAnsiTheme="minorAscii" w:eastAsiaTheme="minorAscii" w:cstheme="minorAscii"/>
                <w:noProof w:val="0"/>
                <w:sz w:val="24"/>
                <w:szCs w:val="24"/>
                <w:lang w:val="en-GB"/>
              </w:rPr>
              <w:t>Hypertension Case Finding – not a great deal to say. Multiples are now providing the service. It is advised that before Pharmacies commence that they inform the practices what they are doing. EMIS has developed a hypertension widget which can be used.</w:t>
            </w:r>
          </w:p>
          <w:p w:rsidRPr="00CD3DB8" w:rsidR="003C38F7" w:rsidP="79B93C6B" w:rsidRDefault="003C38F7" w14:paraId="7261C7B1" w14:textId="6C638B29">
            <w:pPr>
              <w:pStyle w:val="Normal"/>
              <w:spacing w:after="200" w:line="240" w:lineRule="auto"/>
              <w:rPr>
                <w:rFonts w:ascii="Calibri" w:hAnsi="Calibri" w:eastAsia="Calibri" w:cs="Calibri" w:asciiTheme="minorAscii" w:hAnsiTheme="minorAscii" w:eastAsiaTheme="minorAscii" w:cstheme="minorAscii"/>
                <w:noProof w:val="0"/>
                <w:color w:val="auto"/>
                <w:sz w:val="24"/>
                <w:szCs w:val="24"/>
                <w:lang w:val="en-GB"/>
              </w:rPr>
            </w:pPr>
            <w:r w:rsidRPr="79B93C6B" w:rsidR="79B93C6B">
              <w:rPr>
                <w:rFonts w:ascii="Calibri" w:hAnsi="Calibri" w:eastAsia="Calibri" w:cs="Calibri" w:asciiTheme="minorAscii" w:hAnsiTheme="minorAscii" w:eastAsiaTheme="minorAscii" w:cstheme="minorAscii"/>
                <w:noProof w:val="0"/>
                <w:sz w:val="24"/>
                <w:szCs w:val="24"/>
                <w:lang w:val="en-GB"/>
              </w:rPr>
              <w:t xml:space="preserve">Oral Contraceptive pilot – this is still getting going, mainly in North Staffs and Stoke. We have 8 pharmacies now registered and going live. NHSE may want to expand and are looking for other sites. NHSE&amp;I will apparently consider pharmacies in other areas that will engage and deliver. Teir 2 will happen soon, but tier 1 pharmacies must do at least two interventions before allowed to move to tier 2. BN commented that the training for this service is quite a </w:t>
            </w:r>
            <w:proofErr w:type="gramStart"/>
            <w:r w:rsidRPr="79B93C6B" w:rsidR="79B93C6B">
              <w:rPr>
                <w:rFonts w:ascii="Calibri" w:hAnsi="Calibri" w:eastAsia="Calibri" w:cs="Calibri" w:asciiTheme="minorAscii" w:hAnsiTheme="minorAscii" w:eastAsiaTheme="minorAscii" w:cstheme="minorAscii"/>
                <w:noProof w:val="0"/>
                <w:color w:val="auto"/>
                <w:sz w:val="24"/>
                <w:szCs w:val="24"/>
                <w:lang w:val="en-GB"/>
              </w:rPr>
              <w:t>lot</w:t>
            </w:r>
            <w:proofErr w:type="gramEnd"/>
            <w:r w:rsidRPr="79B93C6B" w:rsidR="79B93C6B">
              <w:rPr>
                <w:rFonts w:ascii="Calibri" w:hAnsi="Calibri" w:eastAsia="Calibri" w:cs="Calibri" w:asciiTheme="minorAscii" w:hAnsiTheme="minorAscii" w:eastAsiaTheme="minorAscii" w:cstheme="minorAscii"/>
                <w:noProof w:val="0"/>
                <w:color w:val="auto"/>
                <w:sz w:val="24"/>
                <w:szCs w:val="24"/>
                <w:lang w:val="en-GB"/>
              </w:rPr>
              <w:t xml:space="preserve"> and it took him 4 hours to complete it.</w:t>
            </w:r>
          </w:p>
          <w:p w:rsidRPr="00CD3DB8" w:rsidR="003C38F7" w:rsidP="79B93C6B" w:rsidRDefault="003C38F7" w14:paraId="3DE99B5C" w14:textId="150EB4BD">
            <w:pPr>
              <w:pStyle w:val="Normal"/>
              <w:spacing w:after="200" w:line="257" w:lineRule="auto"/>
              <w:rPr>
                <w:rFonts w:ascii="Calibri" w:hAnsi="Calibri" w:eastAsia="Calibri" w:cs="Calibri" w:asciiTheme="minorAscii" w:hAnsiTheme="minorAscii" w:eastAsiaTheme="minorAscii" w:cstheme="minorAscii"/>
                <w:noProof w:val="0"/>
                <w:sz w:val="24"/>
                <w:szCs w:val="24"/>
                <w:lang w:val="en-GB"/>
              </w:rPr>
            </w:pPr>
            <w:r w:rsidRPr="79B93C6B" w:rsidR="79B93C6B">
              <w:rPr>
                <w:rFonts w:ascii="Calibri" w:hAnsi="Calibri" w:eastAsia="Calibri" w:cs="Calibri" w:asciiTheme="minorAscii" w:hAnsiTheme="minorAscii" w:eastAsiaTheme="minorAscii" w:cstheme="minorAscii"/>
                <w:noProof w:val="0"/>
                <w:sz w:val="24"/>
                <w:szCs w:val="24"/>
                <w:lang w:val="en-GB"/>
              </w:rPr>
              <w:t xml:space="preserve">Sexual health - </w:t>
            </w:r>
            <w:r w:rsidRPr="79B93C6B" w:rsidR="79B93C6B">
              <w:rPr>
                <w:rFonts w:ascii="Calibri" w:hAnsi="Calibri" w:eastAsia="Calibri" w:cs="Calibri" w:asciiTheme="minorAscii" w:hAnsiTheme="minorAscii" w:eastAsiaTheme="minorAscii" w:cstheme="minorAscii"/>
                <w:noProof w:val="0"/>
                <w:sz w:val="24"/>
                <w:szCs w:val="24"/>
                <w:lang w:val="en-GB"/>
              </w:rPr>
              <w:t xml:space="preserve">CHS (community health solutions) has won the sexual health tender for Staffordshire. It was </w:t>
            </w:r>
            <w:r w:rsidRPr="79B93C6B" w:rsidR="79B93C6B">
              <w:rPr>
                <w:rFonts w:ascii="Calibri" w:hAnsi="Calibri" w:eastAsia="Calibri" w:cs="Calibri" w:asciiTheme="minorAscii" w:hAnsiTheme="minorAscii" w:eastAsiaTheme="minorAscii" w:cstheme="minorAscii"/>
                <w:noProof w:val="0"/>
                <w:sz w:val="24"/>
                <w:szCs w:val="24"/>
                <w:lang w:val="en-GB"/>
              </w:rPr>
              <w:t>Lloyds</w:t>
            </w:r>
            <w:r w:rsidRPr="79B93C6B" w:rsidR="79B93C6B">
              <w:rPr>
                <w:rFonts w:ascii="Calibri" w:hAnsi="Calibri" w:eastAsia="Calibri" w:cs="Calibri" w:asciiTheme="minorAscii" w:hAnsiTheme="minorAscii" w:eastAsiaTheme="minorAscii" w:cstheme="minorAscii"/>
                <w:noProof w:val="0"/>
                <w:sz w:val="24"/>
                <w:szCs w:val="24"/>
                <w:lang w:val="en-GB"/>
              </w:rPr>
              <w:t xml:space="preserve"> but will now go to CHS – SLA and PGD are being wrote and will be with the LPC soon to sign off</w:t>
            </w:r>
          </w:p>
          <w:p w:rsidRPr="00CD3DB8" w:rsidR="003C38F7" w:rsidP="79B93C6B" w:rsidRDefault="003C38F7" w14:paraId="4FDE72AC" w14:textId="09E1EA91">
            <w:pPr>
              <w:pStyle w:val="Normal"/>
              <w:spacing w:after="200" w:line="257" w:lineRule="auto"/>
              <w:rPr>
                <w:rFonts w:ascii="Calibri" w:hAnsi="Calibri" w:eastAsia="Calibri" w:cs="Calibri" w:asciiTheme="minorAscii" w:hAnsiTheme="minorAscii" w:eastAsiaTheme="minorAscii" w:cstheme="minorAscii"/>
                <w:noProof w:val="0"/>
                <w:sz w:val="24"/>
                <w:szCs w:val="24"/>
                <w:lang w:val="en-GB"/>
              </w:rPr>
            </w:pPr>
          </w:p>
          <w:p w:rsidRPr="00CD3DB8" w:rsidR="003C38F7" w:rsidP="79B93C6B" w:rsidRDefault="003C38F7" w14:paraId="138DAA5E" w14:textId="680A6845">
            <w:pPr>
              <w:spacing w:after="200" w:line="257" w:lineRule="auto"/>
              <w:rPr>
                <w:rFonts w:ascii="Calibri" w:hAnsi="Calibri" w:eastAsia="Calibri" w:cs="Calibri" w:asciiTheme="minorAscii" w:hAnsiTheme="minorAscii" w:eastAsiaTheme="minorAscii" w:cstheme="minorAscii"/>
                <w:noProof w:val="0"/>
                <w:sz w:val="24"/>
                <w:szCs w:val="24"/>
                <w:lang w:val="en-GB"/>
              </w:rPr>
            </w:pPr>
            <w:r w:rsidRPr="79B93C6B" w:rsidR="79B93C6B">
              <w:rPr>
                <w:rFonts w:ascii="Calibri" w:hAnsi="Calibri" w:eastAsia="Calibri" w:cs="Calibri" w:asciiTheme="minorAscii" w:hAnsiTheme="minorAscii" w:eastAsiaTheme="minorAscii" w:cstheme="minorAscii"/>
                <w:noProof w:val="0"/>
                <w:sz w:val="24"/>
                <w:szCs w:val="24"/>
                <w:lang w:val="en-GB"/>
              </w:rPr>
              <w:t>Smoking Cessation Advanced Service - TC is on the CCG steering group that will help to support patients moving from secondary care to primary care that needs to continue treatment for smoking cessation.</w:t>
            </w:r>
          </w:p>
          <w:p w:rsidRPr="00CD3DB8" w:rsidR="003C38F7" w:rsidP="79B93C6B" w:rsidRDefault="003C38F7" w14:paraId="11837A1D" w14:textId="217FDD8E">
            <w:pPr>
              <w:spacing w:after="200" w:line="257" w:lineRule="auto"/>
              <w:rPr>
                <w:rFonts w:ascii="Calibri" w:hAnsi="Calibri" w:eastAsia="Calibri" w:cs="Calibri" w:asciiTheme="minorAscii" w:hAnsiTheme="minorAscii" w:eastAsiaTheme="minorAscii" w:cstheme="minorAscii"/>
                <w:noProof w:val="0"/>
                <w:sz w:val="24"/>
                <w:szCs w:val="24"/>
                <w:lang w:val="en-GB"/>
              </w:rPr>
            </w:pPr>
            <w:r w:rsidRPr="79B93C6B" w:rsidR="79B93C6B">
              <w:rPr>
                <w:rFonts w:ascii="Calibri" w:hAnsi="Calibri" w:eastAsia="Calibri" w:cs="Calibri" w:asciiTheme="minorAscii" w:hAnsiTheme="minorAscii" w:eastAsiaTheme="minorAscii" w:cstheme="minorAscii"/>
                <w:noProof w:val="0"/>
                <w:sz w:val="24"/>
                <w:szCs w:val="24"/>
                <w:lang w:val="en-GB"/>
              </w:rPr>
              <w:t>Remember community pharmacy will not be the only provider. NHSE have said the pharmacy service will likely go live for 1</w:t>
            </w:r>
            <w:r w:rsidRPr="79B93C6B" w:rsidR="79B93C6B">
              <w:rPr>
                <w:rFonts w:ascii="Calibri" w:hAnsi="Calibri" w:eastAsia="Calibri" w:cs="Calibri" w:asciiTheme="minorAscii" w:hAnsiTheme="minorAscii" w:eastAsiaTheme="minorAscii" w:cstheme="minorAscii"/>
                <w:noProof w:val="0"/>
                <w:sz w:val="24"/>
                <w:szCs w:val="24"/>
                <w:vertAlign w:val="superscript"/>
                <w:lang w:val="en-GB"/>
              </w:rPr>
              <w:t>st</w:t>
            </w:r>
            <w:r w:rsidRPr="79B93C6B" w:rsidR="79B93C6B">
              <w:rPr>
                <w:rFonts w:ascii="Calibri" w:hAnsi="Calibri" w:eastAsia="Calibri" w:cs="Calibri" w:asciiTheme="minorAscii" w:hAnsiTheme="minorAscii" w:eastAsiaTheme="minorAscii" w:cstheme="minorAscii"/>
                <w:noProof w:val="0"/>
                <w:sz w:val="24"/>
                <w:szCs w:val="24"/>
                <w:lang w:val="en-GB"/>
              </w:rPr>
              <w:t xml:space="preserve"> April, Pharmacists will have the details before this so they can register an interest</w:t>
            </w:r>
          </w:p>
          <w:p w:rsidRPr="00CD3DB8" w:rsidR="003C38F7" w:rsidP="79B93C6B" w:rsidRDefault="003C38F7" w14:paraId="3ABDD971" w14:textId="38CB2B54">
            <w:pPr>
              <w:pStyle w:val="Normal"/>
              <w:spacing w:after="200" w:line="257" w:lineRule="auto"/>
              <w:rPr>
                <w:rFonts w:ascii="Calibri" w:hAnsi="Calibri" w:eastAsia="Calibri" w:cs="Calibri" w:asciiTheme="minorAscii" w:hAnsiTheme="minorAscii" w:eastAsiaTheme="minorAscii" w:cstheme="minorAscii"/>
                <w:noProof w:val="0"/>
                <w:sz w:val="24"/>
                <w:szCs w:val="24"/>
                <w:lang w:val="en-GB"/>
              </w:rPr>
            </w:pPr>
          </w:p>
        </w:tc>
      </w:tr>
      <w:tr w:rsidRPr="00CD3DB8" w:rsidR="00CD3DB8" w:rsidTr="25812978" w14:paraId="392B5BA3" w14:textId="77777777">
        <w:trPr>
          <w:trHeight w:val="45"/>
        </w:trPr>
        <w:tc>
          <w:tcPr>
            <w:tcW w:w="993" w:type="dxa"/>
            <w:tcMar/>
          </w:tcPr>
          <w:p w:rsidRPr="00CD3DB8" w:rsidR="009D4DFA" w:rsidP="79B93C6B" w:rsidRDefault="009D4DFA" w14:paraId="111B415A" w14:textId="4B14341F">
            <w:pPr>
              <w:pStyle w:val="Normal"/>
              <w:spacing w:after="0" w:line="240" w:lineRule="auto"/>
              <w:rPr>
                <w:rFonts w:ascii="Calibri" w:hAnsi="Calibri" w:eastAsia="Calibri" w:cs="Calibri" w:asciiTheme="minorAscii" w:hAnsiTheme="minorAscii" w:eastAsiaTheme="minorAscii" w:cstheme="minorAscii"/>
                <w:i w:val="1"/>
                <w:iCs w:val="1"/>
                <w:color w:val="000000" w:themeColor="text1"/>
                <w:sz w:val="24"/>
                <w:szCs w:val="24"/>
              </w:rPr>
            </w:pPr>
            <w:r w:rsidRPr="79B93C6B" w:rsidR="008A7A8E">
              <w:rPr>
                <w:rFonts w:ascii="Calibri" w:hAnsi="Calibri" w:eastAsia="Calibri" w:cs="Calibri" w:asciiTheme="minorAscii" w:hAnsiTheme="minorAscii" w:eastAsiaTheme="minorAscii" w:cstheme="minorAscii"/>
                <w:i w:val="1"/>
                <w:iCs w:val="1"/>
                <w:color w:val="000000" w:themeColor="text1" w:themeTint="FF" w:themeShade="FF"/>
                <w:sz w:val="24"/>
                <w:szCs w:val="24"/>
              </w:rPr>
              <w:t>0122</w:t>
            </w:r>
            <w:r w:rsidRPr="79B93C6B" w:rsidR="79B93C6B">
              <w:rPr>
                <w:rFonts w:ascii="Calibri" w:hAnsi="Calibri" w:eastAsia="Calibri" w:cs="Calibri" w:asciiTheme="minorAscii" w:hAnsiTheme="minorAscii" w:eastAsiaTheme="minorAscii" w:cstheme="minorAscii"/>
                <w:i w:val="1"/>
                <w:iCs w:val="1"/>
                <w:color w:val="000000" w:themeColor="text1" w:themeTint="FF" w:themeShade="FF"/>
                <w:sz w:val="24"/>
                <w:szCs w:val="24"/>
              </w:rPr>
              <w:t xml:space="preserve"> </w:t>
            </w:r>
            <w:r w:rsidRPr="79B93C6B" w:rsidR="009D4DFA">
              <w:rPr>
                <w:rFonts w:ascii="Calibri" w:hAnsi="Calibri" w:eastAsia="Calibri" w:cs="Calibri" w:asciiTheme="minorAscii" w:hAnsiTheme="minorAscii" w:eastAsiaTheme="minorAscii" w:cstheme="minorAscii"/>
                <w:i w:val="1"/>
                <w:iCs w:val="1"/>
                <w:color w:val="000000" w:themeColor="text1" w:themeTint="FF" w:themeShade="FF"/>
                <w:sz w:val="24"/>
                <w:szCs w:val="24"/>
              </w:rPr>
              <w:t>-</w:t>
            </w:r>
            <w:r w:rsidRPr="79B93C6B" w:rsidR="009D4DFA">
              <w:rPr>
                <w:rFonts w:ascii="Calibri" w:hAnsi="Calibri" w:eastAsia="Calibri" w:cs="Calibri" w:asciiTheme="minorAscii" w:hAnsiTheme="minorAscii" w:eastAsiaTheme="minorAscii" w:cstheme="minorAscii"/>
                <w:i w:val="1"/>
                <w:iCs w:val="1"/>
                <w:color w:val="000000" w:themeColor="text1" w:themeTint="FF" w:themeShade="FF"/>
                <w:sz w:val="24"/>
                <w:szCs w:val="24"/>
              </w:rPr>
              <w:t>1</w:t>
            </w:r>
            <w:r w:rsidRPr="79B93C6B" w:rsidR="009D4DFA">
              <w:rPr>
                <w:rFonts w:ascii="Calibri" w:hAnsi="Calibri" w:eastAsia="Calibri" w:cs="Calibri" w:asciiTheme="minorAscii" w:hAnsiTheme="minorAscii" w:eastAsiaTheme="minorAscii" w:cstheme="minorAscii"/>
                <w:i w:val="1"/>
                <w:iCs w:val="1"/>
                <w:color w:val="000000" w:themeColor="text1" w:themeTint="FF" w:themeShade="FF"/>
                <w:sz w:val="24"/>
                <w:szCs w:val="24"/>
              </w:rPr>
              <w:t>2</w:t>
            </w:r>
          </w:p>
          <w:p w:rsidRPr="00CD3DB8" w:rsidR="3B50F58B" w:rsidP="79B93C6B" w:rsidRDefault="3B50F58B" w14:paraId="200AA83D" w14:textId="17D08931">
            <w:pPr>
              <w:spacing w:line="240" w:lineRule="auto"/>
              <w:rPr>
                <w:rFonts w:ascii="Calibri" w:hAnsi="Calibri" w:eastAsia="Calibri" w:cs="Calibri" w:asciiTheme="minorAscii" w:hAnsiTheme="minorAscii" w:eastAsiaTheme="minorAscii" w:cstheme="minorAscii"/>
                <w:i w:val="1"/>
                <w:iCs w:val="1"/>
                <w:color w:val="000000" w:themeColor="text1"/>
                <w:sz w:val="24"/>
                <w:szCs w:val="24"/>
              </w:rPr>
            </w:pPr>
          </w:p>
        </w:tc>
        <w:tc>
          <w:tcPr>
            <w:tcW w:w="9497" w:type="dxa"/>
            <w:tcMar/>
          </w:tcPr>
          <w:p w:rsidRPr="00CD3DB8" w:rsidR="00FE08CE" w:rsidP="79B93C6B" w:rsidRDefault="00FE08CE" w14:paraId="2A8EC545" w14:textId="3C27B1DB">
            <w:pPr>
              <w:spacing w:line="257" w:lineRule="auto"/>
              <w:rPr>
                <w:rFonts w:ascii="Calibri" w:hAnsi="Calibri" w:eastAsia="Calibri" w:cs="Calibri" w:asciiTheme="minorAscii" w:hAnsiTheme="minorAscii" w:eastAsiaTheme="minorAscii" w:cstheme="minorAscii"/>
                <w:b w:val="1"/>
                <w:bCs w:val="1"/>
                <w:noProof w:val="0"/>
                <w:sz w:val="24"/>
                <w:szCs w:val="24"/>
                <w:u w:val="single"/>
                <w:lang w:val="en-GB"/>
              </w:rPr>
            </w:pPr>
            <w:r w:rsidRPr="79B93C6B" w:rsidR="79B93C6B">
              <w:rPr>
                <w:rFonts w:ascii="Calibri" w:hAnsi="Calibri" w:eastAsia="Calibri" w:cs="Calibri" w:asciiTheme="minorAscii" w:hAnsiTheme="minorAscii" w:eastAsiaTheme="minorAscii" w:cstheme="minorAscii"/>
                <w:b w:val="1"/>
                <w:bCs w:val="1"/>
                <w:noProof w:val="0"/>
                <w:sz w:val="24"/>
                <w:szCs w:val="24"/>
                <w:u w:val="single"/>
                <w:lang w:val="en-GB"/>
              </w:rPr>
              <w:t>LPC Website</w:t>
            </w:r>
          </w:p>
          <w:p w:rsidRPr="00CD3DB8" w:rsidR="00FE08CE" w:rsidP="79B93C6B" w:rsidRDefault="00FE08CE" w14:paraId="5E084A4D" w14:textId="69782EAB">
            <w:pPr>
              <w:spacing w:line="257" w:lineRule="auto"/>
              <w:rPr>
                <w:rFonts w:ascii="Calibri" w:hAnsi="Calibri" w:eastAsia="Calibri" w:cs="Calibri" w:asciiTheme="minorAscii" w:hAnsiTheme="minorAscii" w:eastAsiaTheme="minorAscii" w:cstheme="minorAscii"/>
                <w:b w:val="1"/>
                <w:bCs w:val="1"/>
                <w:color w:val="000000" w:themeColor="text1"/>
                <w:sz w:val="24"/>
                <w:szCs w:val="24"/>
                <w:u w:val="single"/>
              </w:rPr>
            </w:pPr>
            <w:r w:rsidRPr="79B93C6B" w:rsidR="79B93C6B">
              <w:rPr>
                <w:rFonts w:ascii="Calibri" w:hAnsi="Calibri" w:eastAsia="Calibri" w:cs="Calibri" w:asciiTheme="minorAscii" w:hAnsiTheme="minorAscii" w:eastAsiaTheme="minorAscii" w:cstheme="minorAscii"/>
                <w:noProof w:val="0"/>
                <w:sz w:val="24"/>
                <w:szCs w:val="24"/>
                <w:lang w:val="en-GB"/>
              </w:rPr>
              <w:t xml:space="preserve">Due to TC holiday this has been moved to wave 3 </w:t>
            </w:r>
            <w:proofErr w:type="gramStart"/>
            <w:r w:rsidRPr="79B93C6B" w:rsidR="79B93C6B">
              <w:rPr>
                <w:rFonts w:ascii="Calibri" w:hAnsi="Calibri" w:eastAsia="Calibri" w:cs="Calibri" w:asciiTheme="minorAscii" w:hAnsiTheme="minorAscii" w:eastAsiaTheme="minorAscii" w:cstheme="minorAscii"/>
                <w:noProof w:val="0"/>
                <w:sz w:val="24"/>
                <w:szCs w:val="24"/>
                <w:lang w:val="en-GB"/>
              </w:rPr>
              <w:t xml:space="preserve">-  </w:t>
            </w:r>
            <w:r w:rsidRPr="79B93C6B" w:rsidR="79B93C6B">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27</w:t>
            </w:r>
            <w:proofErr w:type="gramEnd"/>
            <w:r w:rsidRPr="79B93C6B" w:rsidR="79B93C6B">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t>th January to 11th February (go live on 11th Feb)</w:t>
            </w:r>
          </w:p>
        </w:tc>
      </w:tr>
      <w:tr w:rsidRPr="00CD3DB8" w:rsidR="00CD3DB8" w:rsidTr="25812978" w14:paraId="0ECCA227" w14:textId="77777777">
        <w:trPr>
          <w:trHeight w:val="45"/>
        </w:trPr>
        <w:tc>
          <w:tcPr>
            <w:tcW w:w="993" w:type="dxa"/>
            <w:tcMar/>
          </w:tcPr>
          <w:p w:rsidRPr="00CD3DB8" w:rsidR="009D4DFA" w:rsidP="25812978" w:rsidRDefault="009D4DFA" w14:paraId="20F03DD6" w14:textId="3B963A05">
            <w:pPr>
              <w:spacing w:after="0" w:line="240" w:lineRule="auto"/>
              <w:rPr>
                <w:rFonts w:ascii="Calibri" w:hAnsi="Calibri" w:eastAsia="Calibri" w:cs="Calibri" w:asciiTheme="minorAscii" w:hAnsiTheme="minorAscii" w:eastAsiaTheme="minorAscii" w:cstheme="minorAscii"/>
                <w:i w:val="1"/>
                <w:iCs w:val="1"/>
                <w:color w:val="000000" w:themeColor="text1"/>
                <w:sz w:val="24"/>
                <w:szCs w:val="24"/>
              </w:rPr>
            </w:pPr>
            <w:r w:rsidRPr="25812978" w:rsidR="009D4DFA">
              <w:rPr>
                <w:rFonts w:ascii="Calibri" w:hAnsi="Calibri" w:eastAsia="Calibri" w:cs="Calibri" w:asciiTheme="minorAscii" w:hAnsiTheme="minorAscii" w:eastAsiaTheme="minorAscii" w:cstheme="minorAscii"/>
                <w:i w:val="1"/>
                <w:iCs w:val="1"/>
                <w:color w:val="000000" w:themeColor="text1" w:themeTint="FF" w:themeShade="FF"/>
                <w:sz w:val="24"/>
                <w:szCs w:val="24"/>
              </w:rPr>
              <w:t>0122-</w:t>
            </w:r>
            <w:r w:rsidRPr="25812978" w:rsidR="009D4DFA">
              <w:rPr>
                <w:rFonts w:ascii="Calibri" w:hAnsi="Calibri" w:eastAsia="Calibri" w:cs="Calibri" w:asciiTheme="minorAscii" w:hAnsiTheme="minorAscii" w:eastAsiaTheme="minorAscii" w:cstheme="minorAscii"/>
                <w:i w:val="1"/>
                <w:iCs w:val="1"/>
                <w:color w:val="000000" w:themeColor="text1" w:themeTint="FF" w:themeShade="FF"/>
                <w:sz w:val="24"/>
                <w:szCs w:val="24"/>
              </w:rPr>
              <w:t>13</w:t>
            </w:r>
          </w:p>
          <w:p w:rsidRPr="00CD3DB8" w:rsidR="00866C10" w:rsidP="79B93C6B" w:rsidRDefault="00866C10" w14:paraId="58CFD253" w14:textId="77777777">
            <w:pPr>
              <w:spacing w:line="240" w:lineRule="auto"/>
              <w:rPr>
                <w:rFonts w:ascii="Calibri" w:hAnsi="Calibri" w:eastAsia="Calibri" w:cs="Calibri" w:asciiTheme="minorAscii" w:hAnsiTheme="minorAscii" w:eastAsiaTheme="minorAscii" w:cstheme="minorAscii"/>
                <w:i w:val="1"/>
                <w:iCs w:val="1"/>
                <w:color w:val="000000" w:themeColor="text1"/>
                <w:sz w:val="24"/>
                <w:szCs w:val="24"/>
              </w:rPr>
            </w:pPr>
          </w:p>
        </w:tc>
        <w:tc>
          <w:tcPr>
            <w:tcW w:w="9497" w:type="dxa"/>
            <w:tcMar/>
          </w:tcPr>
          <w:p w:rsidRPr="00CD3DB8" w:rsidR="00866C10" w:rsidP="78CE1A3A" w:rsidRDefault="00866C10" w14:paraId="4A631B79" w14:textId="77777777">
            <w:pPr>
              <w:spacing w:line="240" w:lineRule="auto"/>
              <w:rPr>
                <w:rFonts w:ascii="Calibri" w:hAnsi="Calibri" w:eastAsia="Calibri" w:cs="Calibri" w:asciiTheme="minorAscii" w:hAnsiTheme="minorAscii" w:eastAsiaTheme="minorAscii" w:cstheme="minorAscii"/>
                <w:b w:val="1"/>
                <w:bCs w:val="1"/>
                <w:color w:val="000000" w:themeColor="text1"/>
                <w:sz w:val="24"/>
                <w:szCs w:val="24"/>
                <w:u w:val="single"/>
              </w:rPr>
            </w:pPr>
            <w:r w:rsidRPr="79B93C6B" w:rsidR="310968E9">
              <w:rPr>
                <w:rFonts w:ascii="Calibri" w:hAnsi="Calibri" w:eastAsia="Calibri" w:cs="Calibri" w:asciiTheme="minorAscii" w:hAnsiTheme="minorAscii" w:eastAsiaTheme="minorAscii" w:cstheme="minorAscii"/>
                <w:b w:val="1"/>
                <w:bCs w:val="1"/>
                <w:color w:val="000000" w:themeColor="text1" w:themeTint="FF" w:themeShade="FF"/>
                <w:sz w:val="24"/>
                <w:szCs w:val="24"/>
                <w:u w:val="single"/>
              </w:rPr>
              <w:t>LPC</w:t>
            </w:r>
            <w:r w:rsidRPr="79B93C6B" w:rsidR="02C62929">
              <w:rPr>
                <w:rFonts w:ascii="Calibri" w:hAnsi="Calibri" w:eastAsia="Calibri" w:cs="Calibri" w:asciiTheme="minorAscii" w:hAnsiTheme="minorAscii" w:eastAsiaTheme="minorAscii" w:cstheme="minorAscii"/>
                <w:b w:val="1"/>
                <w:bCs w:val="1"/>
                <w:color w:val="000000" w:themeColor="text1" w:themeTint="FF" w:themeShade="FF"/>
                <w:sz w:val="24"/>
                <w:szCs w:val="24"/>
                <w:u w:val="single"/>
              </w:rPr>
              <w:t>/PSNC website</w:t>
            </w:r>
          </w:p>
          <w:p w:rsidRPr="00CD3DB8" w:rsidR="003B3027" w:rsidP="78CE1A3A" w:rsidRDefault="00D23114" w14:paraId="038AB560" w14:textId="77777777">
            <w:pPr>
              <w:spacing w:line="240" w:lineRule="auto"/>
              <w:rPr>
                <w:rFonts w:ascii="Calibri" w:hAnsi="Calibri" w:eastAsia="Calibri" w:cs="Calibri" w:asciiTheme="minorAscii" w:hAnsiTheme="minorAscii" w:eastAsiaTheme="minorAscii" w:cstheme="minorAscii"/>
                <w:color w:val="000000" w:themeColor="text1"/>
                <w:sz w:val="24"/>
                <w:szCs w:val="24"/>
                <w:shd w:val="clear" w:color="auto" w:fill="FFFFFF"/>
              </w:rPr>
            </w:pPr>
            <w:r w:rsidRPr="78CE1A3A" w:rsidR="65CA90AB">
              <w:rPr>
                <w:rFonts w:ascii="Calibri" w:hAnsi="Calibri" w:eastAsia="Calibri" w:cs="Calibri" w:asciiTheme="minorAscii" w:hAnsiTheme="minorAscii" w:eastAsiaTheme="minorAscii" w:cstheme="minorAscii"/>
                <w:color w:val="000000" w:themeColor="text1"/>
                <w:sz w:val="24"/>
                <w:szCs w:val="24"/>
                <w:shd w:val="clear" w:color="auto" w:fill="FFFFFF"/>
              </w:rPr>
              <w:t>The survey of LPCs ran in August about domain names showed a clear preference (89%) for </w:t>
            </w:r>
            <w:r w:rsidRPr="78CE1A3A" w:rsidR="65CA90AB">
              <w:rPr>
                <w:rStyle w:val="Strong"/>
                <w:rFonts w:ascii="Calibri" w:hAnsi="Calibri" w:eastAsia="Calibri" w:cs="Calibri" w:asciiTheme="minorAscii" w:hAnsiTheme="minorAscii" w:eastAsiaTheme="minorAscii" w:cstheme="minorAscii"/>
                <w:color w:val="000000" w:themeColor="text1"/>
                <w:sz w:val="24"/>
                <w:szCs w:val="24"/>
                <w:shd w:val="clear" w:color="auto" w:fill="FFFFFF"/>
              </w:rPr>
              <w:t>location.communitypharmacy.org.uk</w:t>
            </w:r>
            <w:r w:rsidRPr="78CE1A3A" w:rsidR="65CA90AB">
              <w:rPr>
                <w:rFonts w:ascii="Calibri" w:hAnsi="Calibri" w:eastAsia="Calibri" w:cs="Calibri" w:asciiTheme="minorAscii" w:hAnsiTheme="minorAscii" w:eastAsiaTheme="minorAscii" w:cstheme="minorAscii"/>
                <w:color w:val="000000" w:themeColor="text1"/>
                <w:sz w:val="24"/>
                <w:szCs w:val="24"/>
                <w:shd w:val="clear" w:color="auto" w:fill="FFFFFF"/>
              </w:rPr>
              <w:t xml:space="preserve">. </w:t>
            </w:r>
            <w:r w:rsidRPr="78CE1A3A" w:rsidR="65C5B1DF">
              <w:rPr>
                <w:rFonts w:ascii="Calibri" w:hAnsi="Calibri" w:eastAsia="Calibri" w:cs="Calibri" w:asciiTheme="minorAscii" w:hAnsiTheme="minorAscii" w:eastAsiaTheme="minorAscii" w:cstheme="minorAscii"/>
                <w:color w:val="000000" w:themeColor="text1"/>
                <w:sz w:val="24"/>
                <w:szCs w:val="24"/>
                <w:shd w:val="clear" w:color="auto" w:fill="FFFFFF"/>
              </w:rPr>
              <w:t>Going forward we</w:t>
            </w:r>
            <w:r w:rsidRPr="78CE1A3A" w:rsidR="65CA90AB">
              <w:rPr>
                <w:rFonts w:ascii="Calibri" w:hAnsi="Calibri" w:eastAsia="Calibri" w:cs="Calibri" w:asciiTheme="minorAscii" w:hAnsiTheme="minorAscii" w:eastAsiaTheme="minorAscii" w:cstheme="minorAscii"/>
                <w:color w:val="000000" w:themeColor="text1"/>
                <w:sz w:val="24"/>
                <w:szCs w:val="24"/>
                <w:shd w:val="clear" w:color="auto" w:fill="FFFFFF"/>
              </w:rPr>
              <w:t xml:space="preserve"> will therefore use that format for the new LPC site URLs. </w:t>
            </w:r>
          </w:p>
          <w:p w:rsidRPr="00CD3DB8" w:rsidR="00680AD5" w:rsidP="78CE1A3A" w:rsidRDefault="00680AD5" w14:paraId="76D701CA" w14:textId="0FA3E2F9">
            <w:pPr>
              <w:spacing w:line="240" w:lineRule="auto"/>
              <w:rPr>
                <w:rFonts w:ascii="Calibri" w:hAnsi="Calibri" w:eastAsia="Calibri" w:cs="Calibri" w:asciiTheme="minorAscii" w:hAnsiTheme="minorAscii" w:eastAsiaTheme="minorAscii" w:cstheme="minorAscii"/>
                <w:color w:val="000000" w:themeColor="text1" w:themeTint="FF" w:themeShade="FF"/>
                <w:sz w:val="24"/>
                <w:szCs w:val="24"/>
              </w:rPr>
            </w:pPr>
            <w:r w:rsidRPr="79B93C6B" w:rsidR="65C5B1DF">
              <w:rPr>
                <w:rFonts w:ascii="Calibri" w:hAnsi="Calibri" w:eastAsia="Calibri" w:cs="Calibri" w:asciiTheme="minorAscii" w:hAnsiTheme="minorAscii" w:eastAsiaTheme="minorAscii" w:cstheme="minorAscii"/>
                <w:color w:val="000000" w:themeColor="text1" w:themeTint="FF" w:themeShade="FF"/>
                <w:sz w:val="24"/>
                <w:szCs w:val="24"/>
              </w:rPr>
              <w:t>We are in wave 2, which has already started. TC informed the committee that she has started to clean up the old site to ensure smooth migration across to the new site</w:t>
            </w:r>
            <w:r w:rsidRPr="79B93C6B" w:rsidR="65C5B1DF">
              <w:rPr>
                <w:rFonts w:ascii="Calibri" w:hAnsi="Calibri" w:eastAsia="Calibri" w:cs="Calibri" w:asciiTheme="minorAscii" w:hAnsiTheme="minorAscii" w:eastAsiaTheme="minorAscii" w:cstheme="minorAscii"/>
                <w:color w:val="000000" w:themeColor="text1" w:themeTint="FF" w:themeShade="FF"/>
                <w:sz w:val="24"/>
                <w:szCs w:val="24"/>
              </w:rPr>
              <w:t xml:space="preserve">. </w:t>
            </w:r>
            <w:r w:rsidRPr="79B93C6B" w:rsidR="74916866">
              <w:rPr>
                <w:rFonts w:ascii="Calibri" w:hAnsi="Calibri" w:eastAsia="Calibri" w:cs="Calibri" w:asciiTheme="minorAscii" w:hAnsiTheme="minorAscii" w:eastAsiaTheme="minorAscii" w:cstheme="minorAscii"/>
                <w:color w:val="000000" w:themeColor="text1" w:themeTint="FF" w:themeShade="FF"/>
                <w:sz w:val="24"/>
                <w:szCs w:val="24"/>
              </w:rPr>
              <w:t xml:space="preserve"> </w:t>
            </w:r>
            <w:r w:rsidRPr="79B93C6B" w:rsidR="74916866">
              <w:rPr>
                <w:rFonts w:ascii="Calibri" w:hAnsi="Calibri" w:eastAsia="Calibri" w:cs="Calibri" w:asciiTheme="minorAscii" w:hAnsiTheme="minorAscii" w:eastAsiaTheme="minorAscii" w:cstheme="minorAscii"/>
                <w:color w:val="000000" w:themeColor="text1" w:themeTint="FF" w:themeShade="FF"/>
                <w:sz w:val="24"/>
                <w:szCs w:val="24"/>
              </w:rPr>
              <w:t>The is a portal support site where</w:t>
            </w:r>
            <w:r w:rsidRPr="79B93C6B" w:rsidR="6EB15E45">
              <w:rPr>
                <w:rFonts w:ascii="Calibri" w:hAnsi="Calibri" w:eastAsia="Calibri" w:cs="Calibri" w:asciiTheme="minorAscii" w:hAnsiTheme="minorAscii" w:eastAsiaTheme="minorAscii" w:cstheme="minorAscii"/>
                <w:color w:val="000000" w:themeColor="text1" w:themeTint="FF" w:themeShade="FF"/>
                <w:sz w:val="24"/>
                <w:szCs w:val="24"/>
              </w:rPr>
              <w:t xml:space="preserve"> all the information and tasks are set out. TC informed the committee that there is a lot of work in ensuring </w:t>
            </w:r>
            <w:r w:rsidRPr="79B93C6B" w:rsidR="6EB15E45">
              <w:rPr>
                <w:rFonts w:ascii="Calibri" w:hAnsi="Calibri" w:eastAsia="Calibri" w:cs="Calibri" w:asciiTheme="minorAscii" w:hAnsiTheme="minorAscii" w:eastAsiaTheme="minorAscii" w:cstheme="minorAscii"/>
                <w:color w:val="000000" w:themeColor="text1" w:themeTint="FF" w:themeShade="FF"/>
                <w:sz w:val="24"/>
                <w:szCs w:val="24"/>
              </w:rPr>
              <w:t>the site is ready for launch</w:t>
            </w:r>
            <w:r w:rsidRPr="79B93C6B" w:rsidR="19E81C51">
              <w:rPr>
                <w:rFonts w:ascii="Calibri" w:hAnsi="Calibri" w:eastAsia="Calibri" w:cs="Calibri" w:asciiTheme="minorAscii" w:hAnsiTheme="minorAscii" w:eastAsiaTheme="minorAscii" w:cstheme="minorAscii"/>
                <w:color w:val="000000" w:themeColor="text1" w:themeTint="FF" w:themeShade="FF"/>
                <w:sz w:val="24"/>
                <w:szCs w:val="24"/>
              </w:rPr>
              <w:t xml:space="preserve">. </w:t>
            </w:r>
          </w:p>
          <w:p w:rsidRPr="00CD3DB8" w:rsidR="00680AD5" w:rsidP="78CE1A3A" w:rsidRDefault="00680AD5" w14:paraId="37C4AA78" w14:textId="3E9D9C9C">
            <w:pPr>
              <w:pStyle w:val="Normal"/>
              <w:spacing w:line="240" w:lineRule="auto"/>
              <w:rPr>
                <w:rFonts w:ascii="Calibri" w:hAnsi="Calibri" w:eastAsia="Calibri" w:cs="Calibri" w:asciiTheme="minorAscii" w:hAnsiTheme="minorAscii" w:eastAsiaTheme="minorAscii" w:cstheme="minorAscii"/>
                <w:color w:val="000000" w:themeColor="text1"/>
                <w:sz w:val="24"/>
                <w:szCs w:val="24"/>
              </w:rPr>
            </w:pPr>
            <w:r w:rsidRPr="79B93C6B" w:rsidR="3D81E3AC">
              <w:rPr>
                <w:rFonts w:ascii="Calibri" w:hAnsi="Calibri" w:eastAsia="Calibri" w:cs="Calibri" w:asciiTheme="minorAscii" w:hAnsiTheme="minorAscii" w:eastAsiaTheme="minorAscii" w:cstheme="minorAscii"/>
                <w:color w:val="000000" w:themeColor="text1" w:themeTint="FF" w:themeShade="FF"/>
                <w:sz w:val="24"/>
                <w:szCs w:val="24"/>
              </w:rPr>
              <w:t>LP volunteered to help the website work to support TC</w:t>
            </w:r>
          </w:p>
        </w:tc>
      </w:tr>
      <w:tr w:rsidRPr="00CD3DB8" w:rsidR="009D4DFA" w:rsidTr="25812978" w14:paraId="668005B8" w14:textId="77777777">
        <w:trPr>
          <w:trHeight w:val="45"/>
        </w:trPr>
        <w:tc>
          <w:tcPr>
            <w:tcW w:w="993" w:type="dxa"/>
            <w:tcMar/>
          </w:tcPr>
          <w:p w:rsidRPr="00CD3DB8" w:rsidR="00866C10" w:rsidP="79B93C6B" w:rsidRDefault="00866C10" w14:paraId="6EE33CC6" w14:textId="77777777">
            <w:pPr>
              <w:spacing w:line="240" w:lineRule="auto"/>
              <w:rPr>
                <w:rFonts w:ascii="Calibri" w:hAnsi="Calibri" w:eastAsia="Calibri" w:cs="Calibri" w:asciiTheme="minorAscii" w:hAnsiTheme="minorAscii" w:eastAsiaTheme="minorAscii" w:cstheme="minorAscii"/>
                <w:i w:val="1"/>
                <w:iCs w:val="1"/>
                <w:color w:val="000000" w:themeColor="text1"/>
                <w:sz w:val="24"/>
                <w:szCs w:val="24"/>
              </w:rPr>
            </w:pPr>
          </w:p>
        </w:tc>
        <w:tc>
          <w:tcPr>
            <w:tcW w:w="9497" w:type="dxa"/>
            <w:tcMar/>
          </w:tcPr>
          <w:p w:rsidRPr="00CD3DB8" w:rsidR="00866C10" w:rsidP="78CE1A3A" w:rsidRDefault="00E11EF1" w14:paraId="1E9F7609" w14:textId="1D4511C5">
            <w:pPr>
              <w:spacing w:line="240" w:lineRule="auto"/>
              <w:rPr>
                <w:rFonts w:ascii="Calibri" w:hAnsi="Calibri" w:eastAsia="Calibri" w:cs="Calibri" w:asciiTheme="minorAscii" w:hAnsiTheme="minorAscii" w:eastAsiaTheme="minorAscii" w:cstheme="minorAscii"/>
                <w:b w:val="1"/>
                <w:bCs w:val="1"/>
                <w:color w:val="000000" w:themeColor="text1"/>
                <w:sz w:val="24"/>
                <w:szCs w:val="24"/>
                <w:u w:val="single"/>
              </w:rPr>
            </w:pPr>
            <w:r w:rsidRPr="79B93C6B" w:rsidR="19E81C51">
              <w:rPr>
                <w:rFonts w:ascii="Calibri" w:hAnsi="Calibri" w:eastAsia="Calibri" w:cs="Calibri" w:asciiTheme="minorAscii" w:hAnsiTheme="minorAscii" w:eastAsiaTheme="minorAscii" w:cstheme="minorAscii"/>
                <w:b w:val="1"/>
                <w:bCs w:val="1"/>
                <w:color w:val="000000" w:themeColor="text1" w:themeTint="FF" w:themeShade="FF"/>
                <w:sz w:val="24"/>
                <w:szCs w:val="24"/>
                <w:u w:val="single"/>
              </w:rPr>
              <w:t>CLOSED MEETING</w:t>
            </w:r>
          </w:p>
        </w:tc>
      </w:tr>
      <w:tr w:rsidRPr="00CD3DB8" w:rsidR="00CD3DB8" w:rsidTr="25812978" w14:paraId="278DCEDA" w14:textId="77777777">
        <w:trPr>
          <w:trHeight w:val="45"/>
        </w:trPr>
        <w:tc>
          <w:tcPr>
            <w:tcW w:w="993" w:type="dxa"/>
            <w:tcMar/>
          </w:tcPr>
          <w:p w:rsidRPr="00CD3DB8" w:rsidR="009D4DFA" w:rsidP="25812978" w:rsidRDefault="009D4DFA" w14:paraId="7554FC6A" w14:textId="24E14D82">
            <w:pPr>
              <w:spacing w:after="0" w:line="240" w:lineRule="auto"/>
              <w:rPr>
                <w:rFonts w:ascii="Calibri" w:hAnsi="Calibri" w:eastAsia="Calibri" w:cs="Calibri" w:asciiTheme="minorAscii" w:hAnsiTheme="minorAscii" w:eastAsiaTheme="minorAscii" w:cstheme="minorAscii"/>
                <w:i w:val="1"/>
                <w:iCs w:val="1"/>
                <w:color w:val="000000" w:themeColor="text1"/>
                <w:sz w:val="24"/>
                <w:szCs w:val="24"/>
              </w:rPr>
            </w:pPr>
            <w:r w:rsidRPr="25812978" w:rsidR="009D4DFA">
              <w:rPr>
                <w:rFonts w:ascii="Calibri" w:hAnsi="Calibri" w:eastAsia="Calibri" w:cs="Calibri" w:asciiTheme="minorAscii" w:hAnsiTheme="minorAscii" w:eastAsiaTheme="minorAscii" w:cstheme="minorAscii"/>
                <w:i w:val="1"/>
                <w:iCs w:val="1"/>
                <w:color w:val="000000" w:themeColor="text1" w:themeTint="FF" w:themeShade="FF"/>
                <w:sz w:val="24"/>
                <w:szCs w:val="24"/>
              </w:rPr>
              <w:t>0122-</w:t>
            </w:r>
            <w:r w:rsidRPr="25812978" w:rsidR="20043AF1">
              <w:rPr>
                <w:rFonts w:ascii="Calibri" w:hAnsi="Calibri" w:eastAsia="Calibri" w:cs="Calibri" w:asciiTheme="minorAscii" w:hAnsiTheme="minorAscii" w:eastAsiaTheme="minorAscii" w:cstheme="minorAscii"/>
                <w:i w:val="1"/>
                <w:iCs w:val="1"/>
                <w:color w:val="000000" w:themeColor="text1" w:themeTint="FF" w:themeShade="FF"/>
                <w:sz w:val="24"/>
                <w:szCs w:val="24"/>
              </w:rPr>
              <w:t>14</w:t>
            </w:r>
          </w:p>
          <w:p w:rsidRPr="00CD3DB8" w:rsidR="3B50F58B" w:rsidP="79B93C6B" w:rsidRDefault="3B50F58B" w14:paraId="441B814C" w14:textId="191266A4">
            <w:pPr>
              <w:spacing w:line="240" w:lineRule="auto"/>
              <w:rPr>
                <w:rFonts w:ascii="Calibri" w:hAnsi="Calibri" w:eastAsia="Calibri" w:cs="Calibri" w:asciiTheme="minorAscii" w:hAnsiTheme="minorAscii" w:eastAsiaTheme="minorAscii" w:cstheme="minorAscii"/>
                <w:i w:val="1"/>
                <w:iCs w:val="1"/>
                <w:color w:val="000000" w:themeColor="text1"/>
                <w:sz w:val="24"/>
                <w:szCs w:val="24"/>
              </w:rPr>
            </w:pPr>
          </w:p>
        </w:tc>
        <w:tc>
          <w:tcPr>
            <w:tcW w:w="9497" w:type="dxa"/>
            <w:tcMar/>
          </w:tcPr>
          <w:p w:rsidRPr="00CD3DB8" w:rsidR="001862AF" w:rsidP="78CE1A3A" w:rsidRDefault="001319ED" w14:paraId="0495D367" w14:textId="0A423148">
            <w:pPr>
              <w:spacing w:line="240" w:lineRule="auto"/>
              <w:rPr>
                <w:rFonts w:ascii="Calibri" w:hAnsi="Calibri" w:eastAsia="Calibri" w:cs="Calibri" w:asciiTheme="minorAscii" w:hAnsiTheme="minorAscii" w:eastAsiaTheme="minorAscii" w:cstheme="minorAscii"/>
                <w:color w:val="000000" w:themeColor="text1" w:themeTint="FF" w:themeShade="FF"/>
                <w:sz w:val="24"/>
                <w:szCs w:val="24"/>
              </w:rPr>
            </w:pPr>
            <w:r w:rsidRPr="79B93C6B" w:rsidR="28D73F08">
              <w:rPr>
                <w:rFonts w:ascii="Calibri" w:hAnsi="Calibri" w:eastAsia="Calibri" w:cs="Calibri" w:asciiTheme="minorAscii" w:hAnsiTheme="minorAscii" w:eastAsiaTheme="minorAscii" w:cstheme="minorAscii"/>
                <w:b w:val="1"/>
                <w:bCs w:val="1"/>
                <w:color w:val="000000" w:themeColor="text1" w:themeTint="FF" w:themeShade="FF"/>
                <w:sz w:val="24"/>
                <w:szCs w:val="24"/>
                <w:u w:val="single"/>
              </w:rPr>
              <w:t>Dates for 2022</w:t>
            </w:r>
            <w:r w:rsidRPr="79B93C6B" w:rsidR="5BB8576D">
              <w:rPr>
                <w:rFonts w:ascii="Calibri" w:hAnsi="Calibri" w:eastAsia="Calibri" w:cs="Calibri" w:asciiTheme="minorAscii" w:hAnsiTheme="minorAscii" w:eastAsiaTheme="minorAscii" w:cstheme="minorAscii"/>
                <w:color w:val="000000" w:themeColor="text1" w:themeTint="FF" w:themeShade="FF"/>
                <w:sz w:val="24"/>
                <w:szCs w:val="24"/>
              </w:rPr>
              <w:t xml:space="preserve"> </w:t>
            </w:r>
          </w:p>
          <w:p w:rsidRPr="00CD3DB8" w:rsidR="001862AF" w:rsidP="78CE1A3A" w:rsidRDefault="001319ED" w14:paraId="6ABA595A" w14:textId="60A857BE">
            <w:pPr>
              <w:pStyle w:val="Normal"/>
              <w:spacing w:line="240" w:lineRule="auto"/>
              <w:rPr>
                <w:rFonts w:ascii="Calibri" w:hAnsi="Calibri" w:eastAsia="Calibri" w:cs="Calibri" w:asciiTheme="minorAscii" w:hAnsiTheme="minorAscii" w:eastAsiaTheme="minorAscii" w:cstheme="minorAscii"/>
                <w:color w:val="000000" w:themeColor="text1" w:themeTint="FF" w:themeShade="FF"/>
                <w:sz w:val="24"/>
                <w:szCs w:val="24"/>
              </w:rPr>
            </w:pPr>
          </w:p>
          <w:p w:rsidRPr="00CD3DB8" w:rsidR="001862AF" w:rsidP="78CE1A3A" w:rsidRDefault="001319ED" w14:paraId="0A317427" w14:textId="3E3CF5DF">
            <w:pPr>
              <w:pStyle w:val="Normal"/>
              <w:spacing w:line="240" w:lineRule="auto"/>
              <w:rPr>
                <w:rFonts w:ascii="Calibri" w:hAnsi="Calibri" w:eastAsia="Calibri" w:cs="Calibri" w:asciiTheme="minorAscii" w:hAnsiTheme="minorAscii" w:eastAsiaTheme="minorAscii" w:cstheme="minorAscii"/>
                <w:color w:val="000000" w:themeColor="text1"/>
                <w:sz w:val="24"/>
                <w:szCs w:val="24"/>
              </w:rPr>
            </w:pPr>
            <w:r w:rsidRPr="79B93C6B" w:rsidR="593AFE28">
              <w:rPr>
                <w:rFonts w:ascii="Calibri" w:hAnsi="Calibri" w:eastAsia="Calibri" w:cs="Calibri" w:asciiTheme="minorAscii" w:hAnsiTheme="minorAscii" w:eastAsiaTheme="minorAscii" w:cstheme="minorAscii"/>
                <w:color w:val="000000" w:themeColor="text1" w:themeTint="FF" w:themeShade="FF"/>
                <w:sz w:val="24"/>
                <w:szCs w:val="24"/>
              </w:rPr>
              <w:t xml:space="preserve">All dates </w:t>
            </w:r>
            <w:proofErr w:type="gramStart"/>
            <w:r w:rsidRPr="79B93C6B" w:rsidR="593AFE28">
              <w:rPr>
                <w:rFonts w:ascii="Calibri" w:hAnsi="Calibri" w:eastAsia="Calibri" w:cs="Calibri" w:asciiTheme="minorAscii" w:hAnsiTheme="minorAscii" w:eastAsiaTheme="minorAscii" w:cstheme="minorAscii"/>
                <w:color w:val="000000" w:themeColor="text1" w:themeTint="FF" w:themeShade="FF"/>
                <w:sz w:val="24"/>
                <w:szCs w:val="24"/>
              </w:rPr>
              <w:t>where</w:t>
            </w:r>
            <w:proofErr w:type="gramEnd"/>
            <w:r w:rsidRPr="79B93C6B" w:rsidR="593AFE28">
              <w:rPr>
                <w:rFonts w:ascii="Calibri" w:hAnsi="Calibri" w:eastAsia="Calibri" w:cs="Calibri" w:asciiTheme="minorAscii" w:hAnsiTheme="minorAscii" w:eastAsiaTheme="minorAscii" w:cstheme="minorAscii"/>
                <w:color w:val="000000" w:themeColor="text1" w:themeTint="FF" w:themeShade="FF"/>
                <w:sz w:val="24"/>
                <w:szCs w:val="24"/>
              </w:rPr>
              <w:t xml:space="preserve"> agreed by the committee. It was decided to have alternative face-to-face and virtual throughout next year</w:t>
            </w:r>
          </w:p>
        </w:tc>
      </w:tr>
      <w:tr w:rsidRPr="00CD3DB8" w:rsidR="00CD3DB8" w:rsidTr="25812978" w14:paraId="0D430476" w14:textId="77777777">
        <w:trPr>
          <w:trHeight w:val="45"/>
        </w:trPr>
        <w:tc>
          <w:tcPr>
            <w:tcW w:w="993" w:type="dxa"/>
            <w:tcMar/>
          </w:tcPr>
          <w:p w:rsidRPr="00CD3DB8" w:rsidR="009D4DFA" w:rsidP="25812978" w:rsidRDefault="009D4DFA" w14:paraId="167E67D3" w14:textId="3DF73F51">
            <w:pPr>
              <w:spacing w:after="0" w:line="240" w:lineRule="auto"/>
              <w:rPr>
                <w:rFonts w:ascii="Calibri" w:hAnsi="Calibri" w:eastAsia="Calibri" w:cs="Calibri" w:asciiTheme="minorAscii" w:hAnsiTheme="minorAscii" w:eastAsiaTheme="minorAscii" w:cstheme="minorAscii"/>
                <w:i w:val="1"/>
                <w:iCs w:val="1"/>
                <w:color w:val="000000" w:themeColor="text1"/>
                <w:sz w:val="24"/>
                <w:szCs w:val="24"/>
              </w:rPr>
            </w:pPr>
            <w:r w:rsidRPr="25812978" w:rsidR="009D4DFA">
              <w:rPr>
                <w:rFonts w:ascii="Calibri" w:hAnsi="Calibri" w:eastAsia="Calibri" w:cs="Calibri" w:asciiTheme="minorAscii" w:hAnsiTheme="minorAscii" w:eastAsiaTheme="minorAscii" w:cstheme="minorAscii"/>
                <w:i w:val="1"/>
                <w:iCs w:val="1"/>
                <w:color w:val="000000" w:themeColor="text1" w:themeTint="FF" w:themeShade="FF"/>
                <w:sz w:val="24"/>
                <w:szCs w:val="24"/>
              </w:rPr>
              <w:t>0122-15</w:t>
            </w:r>
          </w:p>
          <w:p w:rsidRPr="00CD3DB8" w:rsidR="5332C1AC" w:rsidP="79B93C6B" w:rsidRDefault="5332C1AC" w14:paraId="2DD44D25" w14:textId="5ACB9F6A">
            <w:pPr>
              <w:spacing w:line="240" w:lineRule="auto"/>
              <w:rPr>
                <w:rFonts w:ascii="Calibri" w:hAnsi="Calibri" w:eastAsia="Calibri" w:cs="Calibri" w:asciiTheme="minorAscii" w:hAnsiTheme="minorAscii" w:eastAsiaTheme="minorAscii" w:cstheme="minorAscii"/>
                <w:i w:val="1"/>
                <w:iCs w:val="1"/>
                <w:color w:val="000000" w:themeColor="text1"/>
                <w:sz w:val="24"/>
                <w:szCs w:val="24"/>
              </w:rPr>
            </w:pPr>
          </w:p>
        </w:tc>
        <w:tc>
          <w:tcPr>
            <w:tcW w:w="9497" w:type="dxa"/>
            <w:tcMar/>
          </w:tcPr>
          <w:p w:rsidRPr="00CD3DB8" w:rsidR="5332C1AC" w:rsidP="78CE1A3A" w:rsidRDefault="00CD3DB8" w14:paraId="550D50EB" w14:textId="4022C780">
            <w:pPr>
              <w:spacing w:after="0" w:line="240" w:lineRule="auto"/>
              <w:rPr>
                <w:rFonts w:ascii="Calibri" w:hAnsi="Calibri" w:eastAsia="Calibri" w:cs="Calibri" w:asciiTheme="minorAscii" w:hAnsiTheme="minorAscii" w:eastAsiaTheme="minorAscii" w:cstheme="minorAscii"/>
                <w:b w:val="1"/>
                <w:bCs w:val="1"/>
                <w:color w:val="000000" w:themeColor="text1"/>
                <w:sz w:val="24"/>
                <w:szCs w:val="24"/>
                <w:u w:val="single"/>
              </w:rPr>
            </w:pPr>
            <w:r w:rsidRPr="79B93C6B" w:rsidR="57F58ADA">
              <w:rPr>
                <w:rFonts w:ascii="Calibri" w:hAnsi="Calibri" w:eastAsia="Calibri" w:cs="Calibri" w:asciiTheme="minorAscii" w:hAnsiTheme="minorAscii" w:eastAsiaTheme="minorAscii" w:cstheme="minorAscii"/>
                <w:b w:val="1"/>
                <w:bCs w:val="1"/>
                <w:color w:val="000000" w:themeColor="text1" w:themeTint="FF" w:themeShade="FF"/>
                <w:sz w:val="24"/>
                <w:szCs w:val="24"/>
                <w:u w:val="single"/>
              </w:rPr>
              <w:t>Face to Face/ virtual meeting for 2022</w:t>
            </w:r>
          </w:p>
          <w:p w:rsidRPr="00CD3DB8" w:rsidR="5332C1AC" w:rsidP="78CE1A3A" w:rsidRDefault="002363CB" w14:paraId="7EDA0E3D" w14:textId="02742E9D">
            <w:pPr>
              <w:spacing w:line="240" w:lineRule="auto"/>
              <w:rPr>
                <w:rFonts w:ascii="Calibri" w:hAnsi="Calibri" w:eastAsia="Calibri" w:cs="Calibri" w:asciiTheme="minorAscii" w:hAnsiTheme="minorAscii" w:eastAsiaTheme="minorAscii" w:cstheme="minorAscii"/>
                <w:color w:val="000000" w:themeColor="text1"/>
                <w:sz w:val="24"/>
                <w:szCs w:val="24"/>
              </w:rPr>
            </w:pPr>
            <w:r w:rsidRPr="79B93C6B" w:rsidR="10AB29E2">
              <w:rPr>
                <w:rFonts w:ascii="Calibri" w:hAnsi="Calibri" w:eastAsia="Calibri" w:cs="Calibri" w:asciiTheme="minorAscii" w:hAnsiTheme="minorAscii" w:eastAsiaTheme="minorAscii" w:cstheme="minorAscii"/>
                <w:color w:val="000000" w:themeColor="text1" w:themeTint="FF" w:themeShade="FF"/>
                <w:sz w:val="24"/>
                <w:szCs w:val="24"/>
              </w:rPr>
              <w:t xml:space="preserve">NA and EL </w:t>
            </w:r>
            <w:r w:rsidRPr="79B93C6B" w:rsidR="705987DD">
              <w:rPr>
                <w:rFonts w:ascii="Calibri" w:hAnsi="Calibri" w:eastAsia="Calibri" w:cs="Calibri" w:asciiTheme="minorAscii" w:hAnsiTheme="minorAscii" w:eastAsiaTheme="minorAscii" w:cstheme="minorAscii"/>
                <w:color w:val="000000" w:themeColor="text1" w:themeTint="FF" w:themeShade="FF"/>
                <w:sz w:val="24"/>
                <w:szCs w:val="24"/>
              </w:rPr>
              <w:t>look</w:t>
            </w:r>
            <w:r w:rsidRPr="79B93C6B" w:rsidR="08FE5586">
              <w:rPr>
                <w:rFonts w:ascii="Calibri" w:hAnsi="Calibri" w:eastAsia="Calibri" w:cs="Calibri" w:asciiTheme="minorAscii" w:hAnsiTheme="minorAscii" w:eastAsiaTheme="minorAscii" w:cstheme="minorAscii"/>
                <w:color w:val="000000" w:themeColor="text1" w:themeTint="FF" w:themeShade="FF"/>
                <w:sz w:val="24"/>
                <w:szCs w:val="24"/>
              </w:rPr>
              <w:t>ed</w:t>
            </w:r>
            <w:r w:rsidRPr="79B93C6B" w:rsidR="705987DD">
              <w:rPr>
                <w:rFonts w:ascii="Calibri" w:hAnsi="Calibri" w:eastAsia="Calibri" w:cs="Calibri" w:asciiTheme="minorAscii" w:hAnsiTheme="minorAscii" w:eastAsiaTheme="minorAscii" w:cstheme="minorAscii"/>
                <w:color w:val="000000" w:themeColor="text1" w:themeTint="FF" w:themeShade="FF"/>
                <w:sz w:val="24"/>
                <w:szCs w:val="24"/>
              </w:rPr>
              <w:t xml:space="preserve"> at the plan on a page and ma</w:t>
            </w:r>
            <w:r w:rsidRPr="79B93C6B" w:rsidR="08FE5586">
              <w:rPr>
                <w:rFonts w:ascii="Calibri" w:hAnsi="Calibri" w:eastAsia="Calibri" w:cs="Calibri" w:asciiTheme="minorAscii" w:hAnsiTheme="minorAscii" w:eastAsiaTheme="minorAscii" w:cstheme="minorAscii"/>
                <w:color w:val="000000" w:themeColor="text1" w:themeTint="FF" w:themeShade="FF"/>
                <w:sz w:val="24"/>
                <w:szCs w:val="24"/>
              </w:rPr>
              <w:t>de</w:t>
            </w:r>
            <w:r w:rsidRPr="79B93C6B" w:rsidR="705987DD">
              <w:rPr>
                <w:rFonts w:ascii="Calibri" w:hAnsi="Calibri" w:eastAsia="Calibri" w:cs="Calibri" w:asciiTheme="minorAscii" w:hAnsiTheme="minorAscii" w:eastAsiaTheme="minorAscii" w:cstheme="minorAscii"/>
                <w:color w:val="000000" w:themeColor="text1" w:themeTint="FF" w:themeShade="FF"/>
                <w:sz w:val="24"/>
                <w:szCs w:val="24"/>
              </w:rPr>
              <w:t xml:space="preserve"> necessary changes.</w:t>
            </w:r>
            <w:r w:rsidRPr="79B93C6B" w:rsidR="08FE5586">
              <w:rPr>
                <w:rFonts w:ascii="Calibri" w:hAnsi="Calibri" w:eastAsia="Calibri" w:cs="Calibri" w:asciiTheme="minorAscii" w:hAnsiTheme="minorAscii" w:eastAsiaTheme="minorAscii" w:cstheme="minorAscii"/>
                <w:color w:val="000000" w:themeColor="text1" w:themeTint="FF" w:themeShade="FF"/>
                <w:sz w:val="24"/>
                <w:szCs w:val="24"/>
              </w:rPr>
              <w:t xml:space="preserve"> All members agreed to the plan – TC to put on website</w:t>
            </w:r>
            <w:r w:rsidRPr="79B93C6B" w:rsidR="005D3CED">
              <w:rPr>
                <w:rFonts w:ascii="Calibri" w:hAnsi="Calibri" w:eastAsia="Calibri" w:cs="Calibri" w:asciiTheme="minorAscii" w:hAnsiTheme="minorAscii" w:eastAsiaTheme="minorAscii" w:cstheme="minorAscii"/>
                <w:color w:val="000000" w:themeColor="text1" w:themeTint="FF" w:themeShade="FF"/>
                <w:sz w:val="24"/>
                <w:szCs w:val="24"/>
              </w:rPr>
              <w:t>.</w:t>
            </w:r>
          </w:p>
        </w:tc>
      </w:tr>
      <w:tr w:rsidRPr="00CD3DB8" w:rsidR="009D4DFA" w:rsidTr="25812978" w14:paraId="6BF2506E" w14:textId="77777777">
        <w:trPr>
          <w:trHeight w:val="45"/>
        </w:trPr>
        <w:tc>
          <w:tcPr>
            <w:tcW w:w="993" w:type="dxa"/>
            <w:tcMar/>
          </w:tcPr>
          <w:p w:rsidRPr="00CD3DB8" w:rsidR="009D4DFA" w:rsidP="25812978" w:rsidRDefault="009D4DFA" w14:paraId="572B2798" w14:textId="725EE8F1">
            <w:pPr>
              <w:spacing w:after="0" w:line="240" w:lineRule="auto"/>
              <w:rPr>
                <w:rFonts w:ascii="Calibri" w:hAnsi="Calibri" w:eastAsia="Calibri" w:cs="Calibri" w:asciiTheme="minorAscii" w:hAnsiTheme="minorAscii" w:eastAsiaTheme="minorAscii" w:cstheme="minorAscii"/>
                <w:i w:val="1"/>
                <w:iCs w:val="1"/>
                <w:color w:val="000000" w:themeColor="text1"/>
                <w:sz w:val="24"/>
                <w:szCs w:val="24"/>
              </w:rPr>
            </w:pPr>
            <w:r w:rsidRPr="25812978" w:rsidR="009D4DFA">
              <w:rPr>
                <w:rFonts w:ascii="Calibri" w:hAnsi="Calibri" w:eastAsia="Calibri" w:cs="Calibri" w:asciiTheme="minorAscii" w:hAnsiTheme="minorAscii" w:eastAsiaTheme="minorAscii" w:cstheme="minorAscii"/>
                <w:i w:val="1"/>
                <w:iCs w:val="1"/>
                <w:color w:val="000000" w:themeColor="text1" w:themeTint="FF" w:themeShade="FF"/>
                <w:sz w:val="24"/>
                <w:szCs w:val="24"/>
              </w:rPr>
              <w:t>0122-16</w:t>
            </w:r>
          </w:p>
          <w:p w:rsidRPr="00CD3DB8" w:rsidR="00CD3DB8" w:rsidP="79B93C6B" w:rsidRDefault="00CD3DB8" w14:paraId="01986542" w14:textId="77777777">
            <w:pPr>
              <w:spacing w:after="0" w:line="240" w:lineRule="auto"/>
              <w:rPr>
                <w:rFonts w:ascii="Calibri" w:hAnsi="Calibri" w:eastAsia="Calibri" w:cs="Calibri" w:asciiTheme="minorAscii" w:hAnsiTheme="minorAscii" w:eastAsiaTheme="minorAscii" w:cstheme="minorAscii"/>
                <w:i w:val="1"/>
                <w:iCs w:val="1"/>
                <w:color w:val="000000" w:themeColor="text1"/>
                <w:sz w:val="24"/>
                <w:szCs w:val="24"/>
              </w:rPr>
            </w:pPr>
          </w:p>
        </w:tc>
        <w:tc>
          <w:tcPr>
            <w:tcW w:w="9497" w:type="dxa"/>
            <w:tcMar/>
          </w:tcPr>
          <w:p w:rsidRPr="00CD3DB8" w:rsidR="00CD3DB8" w:rsidP="78CE1A3A" w:rsidRDefault="00CD3DB8" w14:paraId="1898FAF8" w14:textId="77777777">
            <w:pPr>
              <w:spacing w:line="240" w:lineRule="auto"/>
              <w:rPr>
                <w:rFonts w:ascii="Calibri" w:hAnsi="Calibri" w:eastAsia="Calibri" w:cs="Calibri" w:asciiTheme="minorAscii" w:hAnsiTheme="minorAscii" w:eastAsiaTheme="minorAscii" w:cstheme="minorAscii"/>
                <w:b w:val="1"/>
                <w:bCs w:val="1"/>
                <w:color w:val="000000" w:themeColor="text1"/>
                <w:sz w:val="24"/>
                <w:szCs w:val="24"/>
                <w:u w:val="single"/>
              </w:rPr>
            </w:pPr>
            <w:r w:rsidRPr="79B93C6B" w:rsidR="57F58ADA">
              <w:rPr>
                <w:rFonts w:ascii="Calibri" w:hAnsi="Calibri" w:eastAsia="Calibri" w:cs="Calibri" w:asciiTheme="minorAscii" w:hAnsiTheme="minorAscii" w:eastAsiaTheme="minorAscii" w:cstheme="minorAscii"/>
                <w:b w:val="1"/>
                <w:bCs w:val="1"/>
                <w:color w:val="000000" w:themeColor="text1" w:themeTint="FF" w:themeShade="FF"/>
                <w:sz w:val="24"/>
                <w:szCs w:val="24"/>
                <w:u w:val="single"/>
              </w:rPr>
              <w:t>Applications</w:t>
            </w:r>
          </w:p>
          <w:p w:rsidRPr="00CD3DB8" w:rsidR="00CD3DB8" w:rsidP="78CE1A3A" w:rsidRDefault="00CD3DB8" w14:paraId="3FE0C107" w14:textId="77777777">
            <w:pPr>
              <w:spacing w:line="240" w:lineRule="auto"/>
              <w:rPr>
                <w:rFonts w:ascii="Calibri" w:hAnsi="Calibri" w:eastAsia="Calibri" w:cs="Calibri" w:asciiTheme="minorAscii" w:hAnsiTheme="minorAscii" w:eastAsiaTheme="minorAscii" w:cstheme="minorAscii"/>
                <w:color w:val="000000" w:themeColor="text1"/>
                <w:sz w:val="24"/>
                <w:szCs w:val="24"/>
              </w:rPr>
            </w:pPr>
            <w:r w:rsidRPr="79B93C6B" w:rsidR="57F58ADA">
              <w:rPr>
                <w:rFonts w:ascii="Calibri" w:hAnsi="Calibri" w:eastAsia="Calibri" w:cs="Calibri" w:asciiTheme="minorAscii" w:hAnsiTheme="minorAscii" w:eastAsiaTheme="minorAscii" w:cstheme="minorAscii"/>
                <w:color w:val="000000" w:themeColor="text1" w:themeTint="FF" w:themeShade="FF"/>
                <w:sz w:val="24"/>
                <w:szCs w:val="24"/>
              </w:rPr>
              <w:t xml:space="preserve">TC informed the committee that no application had been </w:t>
            </w:r>
            <w:r w:rsidRPr="79B93C6B" w:rsidR="57F58ADA">
              <w:rPr>
                <w:rFonts w:ascii="Calibri" w:hAnsi="Calibri" w:eastAsia="Calibri" w:cs="Calibri" w:asciiTheme="minorAscii" w:hAnsiTheme="minorAscii" w:eastAsiaTheme="minorAscii" w:cstheme="minorAscii"/>
                <w:color w:val="000000" w:themeColor="text1" w:themeTint="FF" w:themeShade="FF"/>
                <w:sz w:val="24"/>
                <w:szCs w:val="24"/>
              </w:rPr>
              <w:t>submitted</w:t>
            </w:r>
            <w:r w:rsidRPr="79B93C6B" w:rsidR="57F58ADA">
              <w:rPr>
                <w:rFonts w:ascii="Calibri" w:hAnsi="Calibri" w:eastAsia="Calibri" w:cs="Calibri" w:asciiTheme="minorAscii" w:hAnsiTheme="minorAscii" w:eastAsiaTheme="minorAscii" w:cstheme="minorAscii"/>
                <w:color w:val="000000" w:themeColor="text1" w:themeTint="FF" w:themeShade="FF"/>
                <w:sz w:val="24"/>
                <w:szCs w:val="24"/>
              </w:rPr>
              <w:t xml:space="preserve"> except those that want to close during the </w:t>
            </w:r>
            <w:proofErr w:type="spellStart"/>
            <w:r w:rsidRPr="79B93C6B" w:rsidR="57F58ADA">
              <w:rPr>
                <w:rFonts w:ascii="Calibri" w:hAnsi="Calibri" w:eastAsia="Calibri" w:cs="Calibri" w:asciiTheme="minorAscii" w:hAnsiTheme="minorAscii" w:eastAsiaTheme="minorAscii" w:cstheme="minorAscii"/>
                <w:color w:val="000000" w:themeColor="text1" w:themeTint="FF" w:themeShade="FF"/>
                <w:sz w:val="24"/>
                <w:szCs w:val="24"/>
              </w:rPr>
              <w:t>xmas</w:t>
            </w:r>
            <w:proofErr w:type="spellEnd"/>
            <w:r w:rsidRPr="79B93C6B" w:rsidR="57F58ADA">
              <w:rPr>
                <w:rFonts w:ascii="Calibri" w:hAnsi="Calibri" w:eastAsia="Calibri" w:cs="Calibri" w:asciiTheme="minorAscii" w:hAnsiTheme="minorAscii" w:eastAsiaTheme="minorAscii" w:cstheme="minorAscii"/>
                <w:color w:val="000000" w:themeColor="text1" w:themeTint="FF" w:themeShade="FF"/>
                <w:sz w:val="24"/>
                <w:szCs w:val="24"/>
              </w:rPr>
              <w:t>/New Year period</w:t>
            </w:r>
          </w:p>
          <w:p w:rsidRPr="00CD3DB8" w:rsidR="00CD3DB8" w:rsidP="78CE1A3A" w:rsidRDefault="00CD3DB8" w14:paraId="4E714F0C" w14:textId="77777777">
            <w:pPr>
              <w:spacing w:line="240" w:lineRule="auto"/>
              <w:rPr>
                <w:rFonts w:ascii="Calibri" w:hAnsi="Calibri" w:eastAsia="Calibri" w:cs="Calibri" w:asciiTheme="minorAscii" w:hAnsiTheme="minorAscii" w:eastAsiaTheme="minorAscii" w:cstheme="minorAscii"/>
                <w:b w:val="1"/>
                <w:bCs w:val="1"/>
                <w:color w:val="000000" w:themeColor="text1"/>
                <w:sz w:val="24"/>
                <w:szCs w:val="24"/>
                <w:u w:val="single"/>
              </w:rPr>
            </w:pPr>
          </w:p>
        </w:tc>
      </w:tr>
      <w:tr w:rsidRPr="00CD3DB8" w:rsidR="00CD3DB8" w:rsidTr="25812978" w14:paraId="0EBCD11F" w14:textId="77777777">
        <w:trPr>
          <w:trHeight w:val="45"/>
        </w:trPr>
        <w:tc>
          <w:tcPr>
            <w:tcW w:w="993" w:type="dxa"/>
            <w:tcMar/>
          </w:tcPr>
          <w:p w:rsidRPr="00CD3DB8" w:rsidR="009D4DFA" w:rsidP="25812978" w:rsidRDefault="009D4DFA" w14:paraId="75DD05C2" w14:textId="7EBAD445">
            <w:pPr>
              <w:spacing w:after="0" w:line="240" w:lineRule="auto"/>
              <w:rPr>
                <w:rFonts w:ascii="Calibri" w:hAnsi="Calibri" w:eastAsia="Calibri" w:cs="Calibri" w:asciiTheme="minorAscii" w:hAnsiTheme="minorAscii" w:eastAsiaTheme="minorAscii" w:cstheme="minorAscii"/>
                <w:i w:val="1"/>
                <w:iCs w:val="1"/>
                <w:color w:val="000000" w:themeColor="text1"/>
                <w:sz w:val="24"/>
                <w:szCs w:val="24"/>
              </w:rPr>
            </w:pPr>
            <w:r w:rsidRPr="25812978" w:rsidR="009D4DFA">
              <w:rPr>
                <w:rFonts w:ascii="Calibri" w:hAnsi="Calibri" w:eastAsia="Calibri" w:cs="Calibri" w:asciiTheme="minorAscii" w:hAnsiTheme="minorAscii" w:eastAsiaTheme="minorAscii" w:cstheme="minorAscii"/>
                <w:i w:val="1"/>
                <w:iCs w:val="1"/>
                <w:color w:val="000000" w:themeColor="text1" w:themeTint="FF" w:themeShade="FF"/>
                <w:sz w:val="24"/>
                <w:szCs w:val="24"/>
              </w:rPr>
              <w:t>0122</w:t>
            </w:r>
            <w:r w:rsidRPr="25812978" w:rsidR="0EA83139">
              <w:rPr>
                <w:rFonts w:ascii="Calibri" w:hAnsi="Calibri" w:eastAsia="Calibri" w:cs="Calibri" w:asciiTheme="minorAscii" w:hAnsiTheme="minorAscii" w:eastAsiaTheme="minorAscii" w:cstheme="minorAscii"/>
                <w:i w:val="1"/>
                <w:iCs w:val="1"/>
                <w:color w:val="000000" w:themeColor="text1" w:themeTint="FF" w:themeShade="FF"/>
                <w:sz w:val="24"/>
                <w:szCs w:val="24"/>
              </w:rPr>
              <w:t>-17</w:t>
            </w:r>
          </w:p>
          <w:p w:rsidRPr="00CD3DB8" w:rsidR="16692FDF" w:rsidP="78CE1A3A" w:rsidRDefault="16692FDF" w14:paraId="01ED03C3" w14:textId="0140A7F0">
            <w:pPr>
              <w:spacing w:line="240" w:lineRule="auto"/>
              <w:rPr>
                <w:rFonts w:ascii="Calibri" w:hAnsi="Calibri" w:eastAsia="Calibri" w:cs="Calibri" w:asciiTheme="minorAscii" w:hAnsiTheme="minorAscii" w:eastAsiaTheme="minorAscii" w:cstheme="minorAscii"/>
                <w:color w:val="000000" w:themeColor="text1"/>
                <w:sz w:val="24"/>
                <w:szCs w:val="24"/>
              </w:rPr>
            </w:pPr>
          </w:p>
        </w:tc>
        <w:tc>
          <w:tcPr>
            <w:tcW w:w="9497" w:type="dxa"/>
            <w:tcMar/>
          </w:tcPr>
          <w:p w:rsidRPr="00CD3DB8" w:rsidR="00584462" w:rsidP="79B93C6B" w:rsidRDefault="00CD3DB8" w14:paraId="1E988FE0" w14:textId="530305DD">
            <w:pPr>
              <w:spacing w:line="240" w:lineRule="auto"/>
              <w:rPr>
                <w:rFonts w:ascii="Calibri" w:hAnsi="Calibri" w:eastAsia="Calibri" w:cs="Calibri" w:asciiTheme="minorAscii" w:hAnsiTheme="minorAscii" w:eastAsiaTheme="minorAscii" w:cstheme="minorAscii"/>
                <w:color w:val="auto" w:themeColor="text1" w:themeTint="FF" w:themeShade="FF"/>
                <w:sz w:val="24"/>
                <w:szCs w:val="24"/>
              </w:rPr>
            </w:pPr>
            <w:r w:rsidRPr="79B93C6B" w:rsidR="57F58ADA">
              <w:rPr>
                <w:rFonts w:ascii="Calibri" w:hAnsi="Calibri" w:eastAsia="Calibri" w:cs="Calibri" w:asciiTheme="minorAscii" w:hAnsiTheme="minorAscii" w:eastAsiaTheme="minorAscii" w:cstheme="minorAscii"/>
                <w:b w:val="1"/>
                <w:bCs w:val="1"/>
                <w:color w:val="auto"/>
                <w:sz w:val="24"/>
                <w:szCs w:val="24"/>
                <w:u w:val="single"/>
              </w:rPr>
              <w:t>AOB</w:t>
            </w:r>
          </w:p>
          <w:p w:rsidRPr="00CD3DB8" w:rsidR="00584462" w:rsidP="79B93C6B" w:rsidRDefault="00CD3DB8" w14:paraId="2B3A7BB2" w14:textId="690E66C7">
            <w:pPr>
              <w:spacing w:line="257" w:lineRule="auto"/>
              <w:rPr>
                <w:rFonts w:ascii="Calibri" w:hAnsi="Calibri" w:eastAsia="Calibri" w:cs="Calibri" w:asciiTheme="minorAscii" w:hAnsiTheme="minorAscii" w:eastAsiaTheme="minorAscii" w:cstheme="minorAscii"/>
                <w:noProof w:val="0"/>
                <w:color w:val="auto"/>
                <w:sz w:val="24"/>
                <w:szCs w:val="24"/>
                <w:lang w:val="en-GB"/>
              </w:rPr>
            </w:pPr>
            <w:r w:rsidRPr="79B93C6B" w:rsidR="79B93C6B">
              <w:rPr>
                <w:rFonts w:ascii="Calibri" w:hAnsi="Calibri" w:eastAsia="Calibri" w:cs="Calibri" w:asciiTheme="minorAscii" w:hAnsiTheme="minorAscii" w:eastAsiaTheme="minorAscii" w:cstheme="minorAscii"/>
                <w:noProof w:val="0"/>
                <w:color w:val="auto"/>
                <w:sz w:val="24"/>
                <w:szCs w:val="24"/>
                <w:lang w:val="en-GB"/>
              </w:rPr>
              <w:t xml:space="preserve">TC has been elected by all the LPC across the west midland to sit on the West </w:t>
            </w:r>
            <w:proofErr w:type="spellStart"/>
            <w:r w:rsidRPr="79B93C6B" w:rsidR="79B93C6B">
              <w:rPr>
                <w:rFonts w:ascii="Calibri" w:hAnsi="Calibri" w:eastAsia="Calibri" w:cs="Calibri" w:asciiTheme="minorAscii" w:hAnsiTheme="minorAscii" w:eastAsiaTheme="minorAscii" w:cstheme="minorAscii"/>
                <w:noProof w:val="0"/>
                <w:color w:val="auto"/>
                <w:sz w:val="24"/>
                <w:szCs w:val="24"/>
                <w:lang w:val="en-GB"/>
              </w:rPr>
              <w:t>Mids</w:t>
            </w:r>
            <w:proofErr w:type="spellEnd"/>
            <w:r w:rsidRPr="79B93C6B" w:rsidR="79B93C6B">
              <w:rPr>
                <w:rFonts w:ascii="Calibri" w:hAnsi="Calibri" w:eastAsia="Calibri" w:cs="Calibri" w:asciiTheme="minorAscii" w:hAnsiTheme="minorAscii" w:eastAsiaTheme="minorAscii" w:cstheme="minorAscii"/>
                <w:noProof w:val="0"/>
                <w:color w:val="auto"/>
                <w:sz w:val="24"/>
                <w:szCs w:val="24"/>
                <w:lang w:val="en-GB"/>
              </w:rPr>
              <w:t xml:space="preserve"> clinical senate council</w:t>
            </w:r>
          </w:p>
          <w:p w:rsidRPr="00CD3DB8" w:rsidR="00584462" w:rsidP="79B93C6B" w:rsidRDefault="00CD3DB8" w14:paraId="4612BA75" w14:textId="1F8939F3">
            <w:pPr>
              <w:spacing w:line="257" w:lineRule="auto"/>
              <w:rPr>
                <w:rFonts w:ascii="Calibri" w:hAnsi="Calibri" w:eastAsia="Calibri" w:cs="Calibri" w:asciiTheme="minorAscii" w:hAnsiTheme="minorAscii" w:eastAsiaTheme="minorAscii" w:cstheme="minorAscii"/>
                <w:noProof w:val="0"/>
                <w:color w:val="auto"/>
                <w:sz w:val="24"/>
                <w:szCs w:val="24"/>
                <w:lang w:val="en-GB"/>
              </w:rPr>
            </w:pPr>
            <w:r w:rsidRPr="79B93C6B" w:rsidR="79B93C6B">
              <w:rPr>
                <w:rFonts w:ascii="Calibri" w:hAnsi="Calibri" w:eastAsia="Calibri" w:cs="Calibri" w:asciiTheme="minorAscii" w:hAnsiTheme="minorAscii" w:eastAsiaTheme="minorAscii" w:cstheme="minorAscii"/>
                <w:noProof w:val="0"/>
                <w:color w:val="auto"/>
                <w:sz w:val="24"/>
                <w:szCs w:val="24"/>
                <w:lang w:val="en-GB"/>
              </w:rPr>
              <w:t>The West Midlands is one of 11 regional Clinical Senates.</w:t>
            </w:r>
          </w:p>
          <w:p w:rsidRPr="00CD3DB8" w:rsidR="00584462" w:rsidP="79B93C6B" w:rsidRDefault="00CD3DB8" w14:paraId="03CBB8BB" w14:textId="1050CE82">
            <w:pPr>
              <w:pStyle w:val="Normal"/>
              <w:spacing w:line="257" w:lineRule="auto"/>
              <w:rPr>
                <w:rFonts w:ascii="Calibri" w:hAnsi="Calibri" w:eastAsia="Calibri" w:cs="Calibri" w:asciiTheme="minorAscii" w:hAnsiTheme="minorAscii" w:eastAsiaTheme="minorAscii" w:cstheme="minorAscii"/>
                <w:noProof w:val="0"/>
                <w:color w:val="auto"/>
                <w:sz w:val="24"/>
                <w:szCs w:val="24"/>
                <w:lang w:val="en-GB"/>
              </w:rPr>
            </w:pPr>
            <w:r w:rsidRPr="79B93C6B" w:rsidR="79B93C6B">
              <w:rPr>
                <w:rFonts w:ascii="Calibri" w:hAnsi="Calibri" w:eastAsia="Calibri" w:cs="Calibri" w:asciiTheme="minorAscii" w:hAnsiTheme="minorAscii" w:eastAsiaTheme="minorAscii" w:cstheme="minorAscii"/>
                <w:noProof w:val="0"/>
                <w:color w:val="auto"/>
                <w:sz w:val="24"/>
                <w:szCs w:val="24"/>
                <w:lang w:val="en-GB"/>
              </w:rPr>
              <w:t xml:space="preserve">Clinical Senates act as a source of clinical leadership and impartial clinical advice to support commissioners and other stakeholders to make the best decisions about health care for their populations. Clinical Senates' advice may be provided to, or be of relevance to, </w:t>
            </w:r>
            <w:proofErr w:type="gramStart"/>
            <w:r w:rsidRPr="79B93C6B" w:rsidR="79B93C6B">
              <w:rPr>
                <w:rFonts w:ascii="Calibri" w:hAnsi="Calibri" w:eastAsia="Calibri" w:cs="Calibri" w:asciiTheme="minorAscii" w:hAnsiTheme="minorAscii" w:eastAsiaTheme="minorAscii" w:cstheme="minorAscii"/>
                <w:noProof w:val="0"/>
                <w:color w:val="auto"/>
                <w:sz w:val="24"/>
                <w:szCs w:val="24"/>
                <w:lang w:val="en-GB"/>
              </w:rPr>
              <w:t>a number of</w:t>
            </w:r>
            <w:proofErr w:type="gramEnd"/>
            <w:r w:rsidRPr="79B93C6B" w:rsidR="79B93C6B">
              <w:rPr>
                <w:rFonts w:ascii="Calibri" w:hAnsi="Calibri" w:eastAsia="Calibri" w:cs="Calibri" w:asciiTheme="minorAscii" w:hAnsiTheme="minorAscii" w:eastAsiaTheme="minorAscii" w:cstheme="minorAscii"/>
                <w:noProof w:val="0"/>
                <w:color w:val="auto"/>
                <w:sz w:val="24"/>
                <w:szCs w:val="24"/>
                <w:lang w:val="en-GB"/>
              </w:rPr>
              <w:t xml:space="preserve"> different bodies within the NHS and care system, including Integrated Care Systems (ICSs), local government, providers, commissioners, improvement bodies, and regulators.</w:t>
            </w:r>
          </w:p>
          <w:p w:rsidRPr="00CD3DB8" w:rsidR="00584462" w:rsidP="79B93C6B" w:rsidRDefault="00CD3DB8" w14:paraId="25696B5F" w14:textId="39C8E222">
            <w:pPr>
              <w:spacing w:line="257" w:lineRule="auto"/>
              <w:rPr>
                <w:rFonts w:ascii="Calibri" w:hAnsi="Calibri" w:eastAsia="Calibri" w:cs="Calibri" w:asciiTheme="minorAscii" w:hAnsiTheme="minorAscii" w:eastAsiaTheme="minorAscii" w:cstheme="minorAscii"/>
                <w:noProof w:val="0"/>
                <w:color w:val="auto"/>
                <w:sz w:val="24"/>
                <w:szCs w:val="24"/>
                <w:lang w:val="en-GB"/>
              </w:rPr>
            </w:pPr>
            <w:r w:rsidRPr="79B93C6B" w:rsidR="79B93C6B">
              <w:rPr>
                <w:rFonts w:ascii="Calibri" w:hAnsi="Calibri" w:eastAsia="Calibri" w:cs="Calibri" w:asciiTheme="minorAscii" w:hAnsiTheme="minorAscii" w:eastAsiaTheme="minorAscii" w:cstheme="minorAscii"/>
                <w:noProof w:val="0"/>
                <w:color w:val="auto"/>
                <w:sz w:val="24"/>
                <w:szCs w:val="24"/>
                <w:lang w:val="en-GB"/>
              </w:rPr>
              <w:t>Combining expert clinical leaders with patient involvement, we provide proactive and reactive advice across the health care system for the benefit of improved patient outcomes and population health.</w:t>
            </w:r>
          </w:p>
          <w:p w:rsidRPr="00CD3DB8" w:rsidR="00584462" w:rsidP="79B93C6B" w:rsidRDefault="00CD3DB8" w14:paraId="46DE8BA5" w14:textId="44C0B25E">
            <w:pPr>
              <w:spacing w:line="257" w:lineRule="auto"/>
              <w:rPr>
                <w:rFonts w:ascii="Calibri" w:hAnsi="Calibri" w:eastAsia="Calibri" w:cs="Calibri" w:asciiTheme="minorAscii" w:hAnsiTheme="minorAscii" w:eastAsiaTheme="minorAscii" w:cstheme="minorAscii"/>
                <w:color w:val="auto"/>
                <w:sz w:val="24"/>
                <w:szCs w:val="24"/>
              </w:rPr>
            </w:pPr>
            <w:hyperlink r:id="R96ea4e84d14243af">
              <w:r w:rsidRPr="79B93C6B" w:rsidR="79B93C6B">
                <w:rPr>
                  <w:rStyle w:val="Hyperlink"/>
                  <w:rFonts w:ascii="Calibri" w:hAnsi="Calibri" w:eastAsia="Calibri" w:cs="Calibri" w:asciiTheme="minorAscii" w:hAnsiTheme="minorAscii" w:eastAsiaTheme="minorAscii" w:cstheme="minorAscii"/>
                  <w:strike w:val="0"/>
                  <w:dstrike w:val="0"/>
                  <w:noProof w:val="0"/>
                  <w:color w:val="auto"/>
                  <w:sz w:val="24"/>
                  <w:szCs w:val="24"/>
                  <w:lang w:val="en-GB"/>
                </w:rPr>
                <w:t>https://midlandssenates.nhs.uk/wm-senate/about-the-senate</w:t>
              </w:r>
            </w:hyperlink>
          </w:p>
          <w:p w:rsidRPr="00CD3DB8" w:rsidR="00584462" w:rsidP="79B93C6B" w:rsidRDefault="00CD3DB8" w14:paraId="5689544A" w14:textId="4A6653F8">
            <w:pPr>
              <w:spacing w:line="257" w:lineRule="auto"/>
              <w:rPr>
                <w:rFonts w:ascii="Calibri" w:hAnsi="Calibri" w:eastAsia="Calibri" w:cs="Calibri" w:asciiTheme="minorAscii" w:hAnsiTheme="minorAscii" w:eastAsiaTheme="minorAscii" w:cstheme="minorAscii"/>
                <w:color w:val="auto"/>
                <w:sz w:val="24"/>
                <w:szCs w:val="24"/>
              </w:rPr>
            </w:pPr>
            <w:hyperlink r:id="R5329f9d624f74f87">
              <w:r w:rsidRPr="79B93C6B" w:rsidR="79B93C6B">
                <w:rPr>
                  <w:rStyle w:val="Hyperlink"/>
                  <w:rFonts w:ascii="Calibri" w:hAnsi="Calibri" w:eastAsia="Calibri" w:cs="Calibri" w:asciiTheme="minorAscii" w:hAnsiTheme="minorAscii" w:eastAsiaTheme="minorAscii" w:cstheme="minorAscii"/>
                  <w:strike w:val="0"/>
                  <w:dstrike w:val="0"/>
                  <w:noProof w:val="0"/>
                  <w:color w:val="auto"/>
                  <w:sz w:val="24"/>
                  <w:szCs w:val="24"/>
                  <w:lang w:val="en-GB"/>
                </w:rPr>
                <w:t>https://midlandssenates.nhs.uk/wm-senate/council</w:t>
              </w:r>
            </w:hyperlink>
          </w:p>
          <w:p w:rsidRPr="00CD3DB8" w:rsidR="00584462" w:rsidP="79B93C6B" w:rsidRDefault="00CD3DB8" w14:paraId="30BB7640" w14:textId="2EFF5147">
            <w:pPr>
              <w:pStyle w:val="Normal"/>
              <w:spacing w:line="257" w:lineRule="auto"/>
              <w:rPr>
                <w:rFonts w:ascii="Calibri" w:hAnsi="Calibri" w:eastAsia="Calibri" w:cs="Calibri" w:asciiTheme="minorAscii" w:hAnsiTheme="minorAscii" w:eastAsiaTheme="minorAscii" w:cstheme="minorAscii"/>
                <w:strike w:val="0"/>
                <w:dstrike w:val="0"/>
                <w:noProof w:val="0"/>
                <w:color w:val="auto"/>
                <w:sz w:val="24"/>
                <w:szCs w:val="24"/>
                <w:lang w:val="en-GB"/>
              </w:rPr>
            </w:pPr>
          </w:p>
          <w:p w:rsidRPr="00CD3DB8" w:rsidR="00584462" w:rsidP="79B93C6B" w:rsidRDefault="00CD3DB8" w14:paraId="30611A98" w14:textId="1B0E3959">
            <w:pPr>
              <w:spacing w:line="257" w:lineRule="auto"/>
              <w:rPr>
                <w:rFonts w:ascii="Calibri" w:hAnsi="Calibri" w:eastAsia="Calibri" w:cs="Calibri" w:asciiTheme="minorAscii" w:hAnsiTheme="minorAscii" w:eastAsiaTheme="minorAscii" w:cstheme="minorAscii"/>
                <w:noProof w:val="0"/>
                <w:color w:val="auto"/>
                <w:sz w:val="24"/>
                <w:szCs w:val="24"/>
                <w:lang w:val="en-GB"/>
              </w:rPr>
            </w:pPr>
            <w:r w:rsidRPr="79B93C6B" w:rsidR="79B93C6B">
              <w:rPr>
                <w:rFonts w:ascii="Calibri" w:hAnsi="Calibri" w:eastAsia="Calibri" w:cs="Calibri" w:asciiTheme="minorAscii" w:hAnsiTheme="minorAscii" w:eastAsiaTheme="minorAscii" w:cstheme="minorAscii"/>
                <w:noProof w:val="0"/>
                <w:color w:val="auto"/>
                <w:sz w:val="24"/>
                <w:szCs w:val="24"/>
                <w:lang w:val="en-GB"/>
              </w:rPr>
              <w:t>BM raised the change in the drug tariff that transitional payments will only be paid if the pharmacy claims at least 1NMS per month.</w:t>
            </w:r>
          </w:p>
          <w:p w:rsidRPr="00CD3DB8" w:rsidR="00584462" w:rsidP="79B93C6B" w:rsidRDefault="00CD3DB8" w14:paraId="5CF86544" w14:textId="031E2985">
            <w:pPr>
              <w:pStyle w:val="Normal"/>
              <w:spacing w:line="257" w:lineRule="auto"/>
              <w:rPr>
                <w:rFonts w:ascii="Calibri" w:hAnsi="Calibri" w:eastAsia="Calibri" w:cs="Calibri" w:asciiTheme="minorAscii" w:hAnsiTheme="minorAscii" w:eastAsiaTheme="minorAscii" w:cstheme="minorAscii"/>
                <w:noProof w:val="0"/>
                <w:color w:val="auto"/>
                <w:sz w:val="24"/>
                <w:szCs w:val="24"/>
                <w:lang w:val="en-GB"/>
              </w:rPr>
            </w:pPr>
          </w:p>
          <w:p w:rsidRPr="00CD3DB8" w:rsidR="00584462" w:rsidP="79B93C6B" w:rsidRDefault="00CD3DB8" w14:paraId="548FA3A8" w14:textId="3DE5013F">
            <w:pPr>
              <w:spacing w:line="257" w:lineRule="auto"/>
              <w:rPr>
                <w:rFonts w:ascii="Calibri" w:hAnsi="Calibri" w:eastAsia="Calibri" w:cs="Calibri" w:asciiTheme="minorAscii" w:hAnsiTheme="minorAscii" w:eastAsiaTheme="minorAscii" w:cstheme="minorAscii"/>
                <w:noProof w:val="0"/>
                <w:color w:val="auto"/>
                <w:sz w:val="24"/>
                <w:szCs w:val="24"/>
                <w:lang w:val="en-GB"/>
              </w:rPr>
            </w:pPr>
            <w:r w:rsidRPr="79B93C6B" w:rsidR="79B93C6B">
              <w:rPr>
                <w:rFonts w:ascii="Calibri" w:hAnsi="Calibri" w:eastAsia="Calibri" w:cs="Calibri" w:asciiTheme="minorAscii" w:hAnsiTheme="minorAscii" w:eastAsiaTheme="minorAscii" w:cstheme="minorAscii"/>
                <w:noProof w:val="0"/>
                <w:color w:val="auto"/>
                <w:sz w:val="24"/>
                <w:szCs w:val="24"/>
                <w:lang w:val="en-GB"/>
              </w:rPr>
              <w:t>Discussed CCA question on how LPC has supported with covid vaccinations.</w:t>
            </w:r>
          </w:p>
          <w:p w:rsidRPr="00CD3DB8" w:rsidR="00584462" w:rsidP="79B93C6B" w:rsidRDefault="00CD3DB8" w14:paraId="40F4E37F" w14:textId="29394476">
            <w:pPr>
              <w:pStyle w:val="Normal"/>
              <w:spacing w:line="257" w:lineRule="auto"/>
              <w:rPr>
                <w:rFonts w:ascii="Calibri" w:hAnsi="Calibri" w:eastAsia="Calibri" w:cs="Calibri" w:asciiTheme="minorAscii" w:hAnsiTheme="minorAscii" w:eastAsiaTheme="minorAscii" w:cstheme="minorAscii"/>
                <w:noProof w:val="0"/>
                <w:color w:val="auto"/>
                <w:sz w:val="24"/>
                <w:szCs w:val="24"/>
                <w:lang w:val="en-GB"/>
              </w:rPr>
            </w:pPr>
          </w:p>
          <w:p w:rsidRPr="00CD3DB8" w:rsidR="00584462" w:rsidP="79B93C6B" w:rsidRDefault="00CD3DB8" w14:paraId="067A2CBC" w14:textId="076088AC">
            <w:pPr>
              <w:spacing w:line="257" w:lineRule="auto"/>
              <w:rPr>
                <w:rFonts w:ascii="Calibri" w:hAnsi="Calibri" w:eastAsia="Calibri" w:cs="Calibri" w:asciiTheme="minorAscii" w:hAnsiTheme="minorAscii" w:eastAsiaTheme="minorAscii" w:cstheme="minorAscii"/>
                <w:noProof w:val="0"/>
                <w:color w:val="auto"/>
                <w:sz w:val="24"/>
                <w:szCs w:val="24"/>
                <w:lang w:val="en-GB"/>
              </w:rPr>
            </w:pPr>
            <w:r w:rsidRPr="79B93C6B" w:rsidR="79B93C6B">
              <w:rPr>
                <w:rFonts w:ascii="Calibri" w:hAnsi="Calibri" w:eastAsia="Calibri" w:cs="Calibri" w:asciiTheme="minorAscii" w:hAnsiTheme="minorAscii" w:eastAsiaTheme="minorAscii" w:cstheme="minorAscii"/>
                <w:noProof w:val="0"/>
                <w:color w:val="auto"/>
                <w:sz w:val="24"/>
                <w:szCs w:val="24"/>
                <w:lang w:val="en-GB"/>
              </w:rPr>
              <w:t>Discussed chief officer and employee rates of pay and decided that this will be discussed in a subgroup at next meeting as part of the annual performance review cycle.</w:t>
            </w:r>
          </w:p>
          <w:p w:rsidRPr="00CD3DB8" w:rsidR="00584462" w:rsidP="79B93C6B" w:rsidRDefault="00CD3DB8" w14:paraId="00D5C10A" w14:textId="5B266C66">
            <w:pPr>
              <w:pStyle w:val="Normal"/>
              <w:spacing w:line="257" w:lineRule="auto"/>
              <w:rPr>
                <w:rFonts w:ascii="Calibri" w:hAnsi="Calibri" w:eastAsia="Calibri" w:cs="Calibri" w:asciiTheme="minorAscii" w:hAnsiTheme="minorAscii" w:eastAsiaTheme="minorAscii" w:cstheme="minorAscii"/>
                <w:strike w:val="0"/>
                <w:dstrike w:val="0"/>
                <w:noProof w:val="0"/>
                <w:sz w:val="24"/>
                <w:szCs w:val="24"/>
                <w:lang w:val="en-GB"/>
              </w:rPr>
            </w:pPr>
          </w:p>
        </w:tc>
      </w:tr>
    </w:tbl>
    <w:p w:rsidRPr="00A64B67" w:rsidR="0668FB1D" w:rsidP="7C52CF02" w:rsidRDefault="0668FB1D" w14:paraId="34CB19FD" w14:textId="3FEE6E47">
      <w:pPr>
        <w:spacing w:after="0" w:line="240" w:lineRule="auto"/>
        <w:rPr>
          <w:rFonts w:eastAsia="Arial" w:cstheme="minorHAnsi"/>
          <w:sz w:val="24"/>
          <w:szCs w:val="24"/>
        </w:rPr>
      </w:pPr>
    </w:p>
    <w:p w:rsidRPr="00A64B67" w:rsidR="002C7212" w:rsidP="7C52CF02" w:rsidRDefault="7C52CF02" w14:paraId="53457C22" w14:textId="77777777">
      <w:pPr>
        <w:autoSpaceDE w:val="0"/>
        <w:autoSpaceDN w:val="0"/>
        <w:adjustRightInd w:val="0"/>
        <w:spacing w:after="0" w:line="240" w:lineRule="auto"/>
        <w:rPr>
          <w:rFonts w:eastAsia="Arial" w:cstheme="minorHAnsi"/>
          <w:sz w:val="24"/>
          <w:szCs w:val="24"/>
        </w:rPr>
      </w:pPr>
      <w:r w:rsidRPr="00A64B67">
        <w:rPr>
          <w:rFonts w:eastAsia="Arial" w:cstheme="minorHAnsi"/>
          <w:sz w:val="24"/>
          <w:szCs w:val="24"/>
        </w:rPr>
        <w:t xml:space="preserve">These minutes are signed as being a true record of the meeting, subject to any necessary amendments being made, which will, if any, is recorded in the following meeting’s minutes. </w:t>
      </w:r>
    </w:p>
    <w:p w:rsidRPr="00A64B67" w:rsidR="002C7212" w:rsidP="7C52CF02" w:rsidRDefault="002C7212" w14:paraId="2BB7FFFE" w14:textId="77777777">
      <w:pPr>
        <w:autoSpaceDE w:val="0"/>
        <w:autoSpaceDN w:val="0"/>
        <w:adjustRightInd w:val="0"/>
        <w:spacing w:after="0" w:line="240" w:lineRule="auto"/>
        <w:rPr>
          <w:rFonts w:eastAsia="Arial" w:cstheme="minorHAnsi"/>
          <w:sz w:val="24"/>
          <w:szCs w:val="24"/>
        </w:rPr>
      </w:pPr>
    </w:p>
    <w:p w:rsidRPr="00A64B67" w:rsidR="002C7212" w:rsidP="7C52CF02" w:rsidRDefault="002C7212" w14:paraId="4CE46C5E" w14:textId="77777777">
      <w:pPr>
        <w:autoSpaceDE w:val="0"/>
        <w:autoSpaceDN w:val="0"/>
        <w:adjustRightInd w:val="0"/>
        <w:spacing w:after="0" w:line="240" w:lineRule="auto"/>
        <w:rPr>
          <w:rFonts w:eastAsia="Arial" w:cstheme="minorHAnsi"/>
          <w:sz w:val="24"/>
          <w:szCs w:val="24"/>
        </w:rPr>
      </w:pPr>
    </w:p>
    <w:p w:rsidRPr="00A64B67" w:rsidR="002C7212" w:rsidP="7C52CF02" w:rsidRDefault="7C52CF02" w14:paraId="721E3BB8" w14:textId="77777777">
      <w:pPr>
        <w:autoSpaceDE w:val="0"/>
        <w:autoSpaceDN w:val="0"/>
        <w:adjustRightInd w:val="0"/>
        <w:spacing w:after="0" w:line="240" w:lineRule="auto"/>
        <w:rPr>
          <w:rFonts w:eastAsia="Arial" w:cstheme="minorHAnsi"/>
          <w:sz w:val="24"/>
          <w:szCs w:val="24"/>
        </w:rPr>
      </w:pPr>
      <w:r w:rsidRPr="00A64B67">
        <w:rPr>
          <w:rFonts w:eastAsia="Arial" w:cstheme="minorHAnsi"/>
          <w:sz w:val="24"/>
          <w:szCs w:val="24"/>
        </w:rPr>
        <w:t>Signed: ………………………………………………Position:......CHAIR............. Date:............................</w:t>
      </w:r>
    </w:p>
    <w:p w:rsidRPr="00A64B67" w:rsidR="002C7212" w:rsidP="7C52CF02" w:rsidRDefault="002C7212" w14:paraId="0CE5FF6D" w14:textId="77777777">
      <w:pPr>
        <w:autoSpaceDE w:val="0"/>
        <w:autoSpaceDN w:val="0"/>
        <w:adjustRightInd w:val="0"/>
        <w:spacing w:after="0" w:line="240" w:lineRule="auto"/>
        <w:rPr>
          <w:rFonts w:eastAsia="Arial" w:cstheme="minorHAnsi"/>
          <w:sz w:val="24"/>
          <w:szCs w:val="24"/>
        </w:rPr>
      </w:pPr>
    </w:p>
    <w:p w:rsidRPr="00A64B67" w:rsidR="002C7212" w:rsidP="7C52CF02" w:rsidRDefault="002C7212" w14:paraId="6E84BC8E" w14:textId="77777777">
      <w:pPr>
        <w:autoSpaceDE w:val="0"/>
        <w:autoSpaceDN w:val="0"/>
        <w:adjustRightInd w:val="0"/>
        <w:spacing w:after="0" w:line="240" w:lineRule="auto"/>
        <w:rPr>
          <w:rFonts w:eastAsia="Arial" w:cstheme="minorHAnsi"/>
          <w:sz w:val="24"/>
          <w:szCs w:val="24"/>
        </w:rPr>
      </w:pPr>
    </w:p>
    <w:p w:rsidRPr="00A64B67" w:rsidR="00AC1125" w:rsidP="7C52CF02" w:rsidRDefault="7C52CF02" w14:paraId="75428A1F" w14:textId="77777777">
      <w:pPr>
        <w:tabs>
          <w:tab w:val="left" w:pos="1560"/>
          <w:tab w:val="left" w:pos="4111"/>
          <w:tab w:val="left" w:pos="4395"/>
          <w:tab w:val="left" w:pos="4678"/>
          <w:tab w:val="left" w:pos="4820"/>
          <w:tab w:val="left" w:pos="6379"/>
          <w:tab w:val="left" w:pos="7088"/>
          <w:tab w:val="left" w:pos="9072"/>
        </w:tabs>
        <w:spacing w:after="0" w:line="240" w:lineRule="auto"/>
        <w:rPr>
          <w:rFonts w:eastAsia="Arial" w:cstheme="minorHAnsi"/>
          <w:sz w:val="24"/>
          <w:szCs w:val="24"/>
        </w:rPr>
      </w:pPr>
      <w:r w:rsidRPr="00A64B67">
        <w:rPr>
          <w:rFonts w:eastAsia="Arial" w:cstheme="minorHAnsi"/>
          <w:sz w:val="24"/>
          <w:szCs w:val="24"/>
        </w:rPr>
        <w:t>Signed: .................................................................Position:......CEO.................Date:............................</w:t>
      </w:r>
    </w:p>
    <w:p w:rsidRPr="00A64B67" w:rsidR="09ACD059" w:rsidP="7C52CF02" w:rsidRDefault="09ACD059" w14:paraId="712591A5" w14:textId="492ABB7E">
      <w:pPr>
        <w:spacing w:after="0" w:line="240" w:lineRule="auto"/>
        <w:rPr>
          <w:rFonts w:eastAsia="Arial" w:cstheme="minorHAnsi"/>
          <w:sz w:val="24"/>
          <w:szCs w:val="24"/>
        </w:rPr>
      </w:pPr>
    </w:p>
    <w:p w:rsidRPr="00A64B67" w:rsidR="09ACD059" w:rsidP="7C52CF02" w:rsidRDefault="09ACD059" w14:paraId="7A84B3BB" w14:textId="599C67C1">
      <w:pPr>
        <w:spacing w:after="0" w:line="240" w:lineRule="auto"/>
        <w:rPr>
          <w:rFonts w:eastAsia="Arial" w:cstheme="minorHAnsi"/>
          <w:sz w:val="24"/>
          <w:szCs w:val="24"/>
        </w:rPr>
      </w:pPr>
    </w:p>
    <w:p w:rsidRPr="00A64B67" w:rsidR="09ACD059" w:rsidP="7C52CF02" w:rsidRDefault="7C52CF02" w14:paraId="54CE612D" w14:textId="0B26F277">
      <w:pPr>
        <w:spacing w:after="0" w:line="240" w:lineRule="auto"/>
        <w:rPr>
          <w:rFonts w:eastAsia="Arial" w:cstheme="minorHAnsi"/>
          <w:sz w:val="24"/>
          <w:szCs w:val="24"/>
        </w:rPr>
      </w:pPr>
      <w:r w:rsidRPr="00A64B67">
        <w:rPr>
          <w:rFonts w:eastAsia="Arial" w:cstheme="minorHAnsi"/>
          <w:sz w:val="24"/>
          <w:szCs w:val="24"/>
        </w:rPr>
        <w:t xml:space="preserve">During this meeting, along with these minutes, there was a constant check to ensure no discussions could constitute to breaking competition law. </w:t>
      </w:r>
    </w:p>
    <w:p w:rsidRPr="00A64B67" w:rsidR="09ACD059" w:rsidP="7C52CF02" w:rsidRDefault="09ACD059" w14:paraId="2072749F" w14:textId="475F215A">
      <w:pPr>
        <w:spacing w:after="0" w:line="240" w:lineRule="auto"/>
        <w:rPr>
          <w:rFonts w:eastAsia="Arial" w:cstheme="minorHAnsi"/>
          <w:sz w:val="24"/>
          <w:szCs w:val="24"/>
        </w:rPr>
      </w:pPr>
    </w:p>
    <w:p w:rsidRPr="00A64B67" w:rsidR="09ACD059" w:rsidP="7C52CF02" w:rsidRDefault="09ACD059" w14:paraId="53D44C5F" w14:textId="0BAA5EBE">
      <w:pPr>
        <w:spacing w:after="0" w:line="240" w:lineRule="auto"/>
        <w:rPr>
          <w:rFonts w:eastAsia="Arial" w:cstheme="minorHAnsi"/>
          <w:sz w:val="24"/>
          <w:szCs w:val="24"/>
        </w:rPr>
      </w:pPr>
    </w:p>
    <w:p w:rsidRPr="00A64B67" w:rsidR="09ACD059" w:rsidP="7C52CF02" w:rsidRDefault="7C52CF02" w14:paraId="1179690F" w14:textId="35131652">
      <w:pPr>
        <w:spacing w:after="0" w:line="240" w:lineRule="auto"/>
        <w:rPr>
          <w:rFonts w:eastAsia="Arial" w:cstheme="minorHAnsi"/>
          <w:sz w:val="24"/>
          <w:szCs w:val="24"/>
        </w:rPr>
      </w:pPr>
      <w:r w:rsidRPr="00A64B67">
        <w:rPr>
          <w:rFonts w:eastAsia="Arial" w:cstheme="minorHAnsi"/>
          <w:sz w:val="24"/>
          <w:szCs w:val="24"/>
        </w:rPr>
        <w:t>Signed......................................................position.............................................Date</w:t>
      </w:r>
    </w:p>
    <w:sectPr w:rsidRPr="00A64B67" w:rsidR="09ACD059" w:rsidSect="00533E7C">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9599A" w:rsidP="004A7DA3" w:rsidRDefault="0009599A" w14:paraId="5D04528A" w14:textId="77777777">
      <w:pPr>
        <w:spacing w:after="0" w:line="240" w:lineRule="auto"/>
      </w:pPr>
      <w:r>
        <w:separator/>
      </w:r>
    </w:p>
  </w:endnote>
  <w:endnote w:type="continuationSeparator" w:id="0">
    <w:p w:rsidR="0009599A" w:rsidP="004A7DA3" w:rsidRDefault="0009599A" w14:paraId="58D9BDCC" w14:textId="77777777">
      <w:pPr>
        <w:spacing w:after="0" w:line="240" w:lineRule="auto"/>
      </w:pPr>
      <w:r>
        <w:continuationSeparator/>
      </w:r>
    </w:p>
  </w:endnote>
  <w:endnote w:type="continuationNotice" w:id="1">
    <w:p w:rsidR="0009599A" w:rsidRDefault="0009599A" w14:paraId="75C158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9599A" w:rsidP="004A7DA3" w:rsidRDefault="0009599A" w14:paraId="20432A79" w14:textId="77777777">
      <w:pPr>
        <w:spacing w:after="0" w:line="240" w:lineRule="auto"/>
      </w:pPr>
      <w:r>
        <w:separator/>
      </w:r>
    </w:p>
  </w:footnote>
  <w:footnote w:type="continuationSeparator" w:id="0">
    <w:p w:rsidR="0009599A" w:rsidP="004A7DA3" w:rsidRDefault="0009599A" w14:paraId="4D2AC6C6" w14:textId="77777777">
      <w:pPr>
        <w:spacing w:after="0" w:line="240" w:lineRule="auto"/>
      </w:pPr>
      <w:r>
        <w:continuationSeparator/>
      </w:r>
    </w:p>
  </w:footnote>
  <w:footnote w:type="continuationNotice" w:id="1">
    <w:p w:rsidR="0009599A" w:rsidRDefault="0009599A" w14:paraId="3173D7D4" w14:textId="77777777">
      <w:pPr>
        <w:spacing w:after="0" w:line="240" w:lineRule="auto"/>
      </w:pPr>
    </w:p>
  </w:footnote>
</w:footnotes>
</file>

<file path=word/intelligence2.xml><?xml version="1.0" encoding="utf-8"?>
<int2:intelligence xmlns:int2="http://schemas.microsoft.com/office/intelligence/2020/intelligence">
  <int2:observations>
    <int2:textHash int2:hashCode="1tEPJSsCLTdSx2" int2:id="6JwoZ3iG">
      <int2:state int2:type="LegacyProofing" int2:value="Rejected"/>
    </int2:textHash>
    <int2:bookmark int2:bookmarkName="_Int_cCwLqfYZ" int2:invalidationBookmarkName="" int2:hashCode="eod871kCK0zZxU" int2:id="CEUOl8Ds">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BF67E8E"/>
    <w:multiLevelType w:val="hybridMultilevel"/>
    <w:tmpl w:val="9ED4ABE4"/>
    <w:lvl w:ilvl="0" w:tplc="D460F9F2">
      <w:start w:val="1"/>
      <w:numFmt w:val="bullet"/>
      <w:lvlText w:val=""/>
      <w:lvlJc w:val="left"/>
      <w:pPr>
        <w:ind w:left="7589" w:hanging="360"/>
      </w:pPr>
      <w:rPr>
        <w:rFonts w:hint="default" w:ascii="Symbol" w:hAnsi="Symbol"/>
      </w:rPr>
    </w:lvl>
    <w:lvl w:ilvl="1" w:tplc="7DF0D3EC">
      <w:start w:val="1"/>
      <w:numFmt w:val="bullet"/>
      <w:lvlText w:val="o"/>
      <w:lvlJc w:val="left"/>
      <w:pPr>
        <w:ind w:left="8309" w:hanging="360"/>
      </w:pPr>
      <w:rPr>
        <w:rFonts w:hint="default" w:ascii="Courier New" w:hAnsi="Courier New"/>
      </w:rPr>
    </w:lvl>
    <w:lvl w:ilvl="2" w:tplc="9A30D392">
      <w:start w:val="1"/>
      <w:numFmt w:val="bullet"/>
      <w:lvlText w:val=""/>
      <w:lvlJc w:val="left"/>
      <w:pPr>
        <w:ind w:left="9029" w:hanging="360"/>
      </w:pPr>
      <w:rPr>
        <w:rFonts w:hint="default" w:ascii="Wingdings" w:hAnsi="Wingdings"/>
      </w:rPr>
    </w:lvl>
    <w:lvl w:ilvl="3" w:tplc="1BB8CE7A">
      <w:start w:val="1"/>
      <w:numFmt w:val="bullet"/>
      <w:lvlText w:val=""/>
      <w:lvlJc w:val="left"/>
      <w:pPr>
        <w:ind w:left="9749" w:hanging="360"/>
      </w:pPr>
      <w:rPr>
        <w:rFonts w:hint="default" w:ascii="Symbol" w:hAnsi="Symbol"/>
      </w:rPr>
    </w:lvl>
    <w:lvl w:ilvl="4" w:tplc="B752430E">
      <w:start w:val="1"/>
      <w:numFmt w:val="bullet"/>
      <w:lvlText w:val="o"/>
      <w:lvlJc w:val="left"/>
      <w:pPr>
        <w:ind w:left="10469" w:hanging="360"/>
      </w:pPr>
      <w:rPr>
        <w:rFonts w:hint="default" w:ascii="Courier New" w:hAnsi="Courier New"/>
      </w:rPr>
    </w:lvl>
    <w:lvl w:ilvl="5" w:tplc="054C7A66">
      <w:start w:val="1"/>
      <w:numFmt w:val="bullet"/>
      <w:lvlText w:val=""/>
      <w:lvlJc w:val="left"/>
      <w:pPr>
        <w:ind w:left="11189" w:hanging="360"/>
      </w:pPr>
      <w:rPr>
        <w:rFonts w:hint="default" w:ascii="Wingdings" w:hAnsi="Wingdings"/>
      </w:rPr>
    </w:lvl>
    <w:lvl w:ilvl="6" w:tplc="3A1829FA">
      <w:start w:val="1"/>
      <w:numFmt w:val="bullet"/>
      <w:lvlText w:val=""/>
      <w:lvlJc w:val="left"/>
      <w:pPr>
        <w:ind w:left="11909" w:hanging="360"/>
      </w:pPr>
      <w:rPr>
        <w:rFonts w:hint="default" w:ascii="Symbol" w:hAnsi="Symbol"/>
      </w:rPr>
    </w:lvl>
    <w:lvl w:ilvl="7" w:tplc="C0F04A1E">
      <w:start w:val="1"/>
      <w:numFmt w:val="bullet"/>
      <w:lvlText w:val="o"/>
      <w:lvlJc w:val="left"/>
      <w:pPr>
        <w:ind w:left="12629" w:hanging="360"/>
      </w:pPr>
      <w:rPr>
        <w:rFonts w:hint="default" w:ascii="Courier New" w:hAnsi="Courier New"/>
      </w:rPr>
    </w:lvl>
    <w:lvl w:ilvl="8" w:tplc="BC3009D6">
      <w:start w:val="1"/>
      <w:numFmt w:val="bullet"/>
      <w:lvlText w:val=""/>
      <w:lvlJc w:val="left"/>
      <w:pPr>
        <w:ind w:left="13349" w:hanging="360"/>
      </w:pPr>
      <w:rPr>
        <w:rFonts w:hint="default" w:ascii="Wingdings" w:hAnsi="Wingdings"/>
      </w:rPr>
    </w:lvl>
  </w:abstractNum>
  <w:abstractNum w:abstractNumId="1" w15:restartNumberingAfterBreak="0">
    <w:nsid w:val="0D0D504D"/>
    <w:multiLevelType w:val="hybridMultilevel"/>
    <w:tmpl w:val="C39A9F4A"/>
    <w:lvl w:ilvl="0" w:tplc="6194E75C">
      <w:start w:val="1"/>
      <w:numFmt w:val="lowerLetter"/>
      <w:lvlText w:val="%1."/>
      <w:lvlJc w:val="left"/>
      <w:pPr>
        <w:ind w:left="720" w:hanging="360"/>
      </w:pPr>
    </w:lvl>
    <w:lvl w:ilvl="1" w:tplc="78FA91D4">
      <w:start w:val="1"/>
      <w:numFmt w:val="lowerLetter"/>
      <w:lvlText w:val="%2."/>
      <w:lvlJc w:val="left"/>
      <w:pPr>
        <w:ind w:left="1440" w:hanging="360"/>
      </w:pPr>
    </w:lvl>
    <w:lvl w:ilvl="2" w:tplc="F1B2D066">
      <w:start w:val="1"/>
      <w:numFmt w:val="lowerRoman"/>
      <w:lvlText w:val="%3."/>
      <w:lvlJc w:val="right"/>
      <w:pPr>
        <w:ind w:left="2160" w:hanging="180"/>
      </w:pPr>
    </w:lvl>
    <w:lvl w:ilvl="3" w:tplc="8CFABE5C">
      <w:start w:val="1"/>
      <w:numFmt w:val="decimal"/>
      <w:lvlText w:val="%4."/>
      <w:lvlJc w:val="left"/>
      <w:pPr>
        <w:ind w:left="2880" w:hanging="360"/>
      </w:pPr>
    </w:lvl>
    <w:lvl w:ilvl="4" w:tplc="7910E3D2">
      <w:start w:val="1"/>
      <w:numFmt w:val="lowerLetter"/>
      <w:lvlText w:val="%5."/>
      <w:lvlJc w:val="left"/>
      <w:pPr>
        <w:ind w:left="3600" w:hanging="360"/>
      </w:pPr>
    </w:lvl>
    <w:lvl w:ilvl="5" w:tplc="7256E2D2">
      <w:start w:val="1"/>
      <w:numFmt w:val="lowerRoman"/>
      <w:lvlText w:val="%6."/>
      <w:lvlJc w:val="right"/>
      <w:pPr>
        <w:ind w:left="4320" w:hanging="180"/>
      </w:pPr>
    </w:lvl>
    <w:lvl w:ilvl="6" w:tplc="0C78D600">
      <w:start w:val="1"/>
      <w:numFmt w:val="decimal"/>
      <w:lvlText w:val="%7."/>
      <w:lvlJc w:val="left"/>
      <w:pPr>
        <w:ind w:left="5040" w:hanging="360"/>
      </w:pPr>
    </w:lvl>
    <w:lvl w:ilvl="7" w:tplc="6A1893B4">
      <w:start w:val="1"/>
      <w:numFmt w:val="lowerLetter"/>
      <w:lvlText w:val="%8."/>
      <w:lvlJc w:val="left"/>
      <w:pPr>
        <w:ind w:left="5760" w:hanging="360"/>
      </w:pPr>
    </w:lvl>
    <w:lvl w:ilvl="8" w:tplc="E53E05A8">
      <w:start w:val="1"/>
      <w:numFmt w:val="lowerRoman"/>
      <w:lvlText w:val="%9."/>
      <w:lvlJc w:val="right"/>
      <w:pPr>
        <w:ind w:left="6480" w:hanging="180"/>
      </w:pPr>
    </w:lvl>
  </w:abstractNum>
  <w:abstractNum w:abstractNumId="2" w15:restartNumberingAfterBreak="0">
    <w:nsid w:val="2066218E"/>
    <w:multiLevelType w:val="hybridMultilevel"/>
    <w:tmpl w:val="1848DB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6DB5E43"/>
    <w:multiLevelType w:val="hybridMultilevel"/>
    <w:tmpl w:val="2A2C26D8"/>
    <w:lvl w:ilvl="0" w:tplc="7F94E754">
      <w:numFmt w:val="bullet"/>
      <w:lvlText w:val="·"/>
      <w:lvlJc w:val="left"/>
      <w:pPr>
        <w:ind w:left="720" w:hanging="360"/>
      </w:pPr>
      <w:rPr>
        <w:rFonts w:hint="default" w:ascii="Calibri" w:hAnsi="Calibri" w:eastAsia="Times New Roman"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3B4496F"/>
    <w:multiLevelType w:val="hybridMultilevel"/>
    <w:tmpl w:val="167E45D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B33667"/>
    <w:multiLevelType w:val="hybridMultilevel"/>
    <w:tmpl w:val="8DB84BB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9510C78"/>
    <w:multiLevelType w:val="hybridMultilevel"/>
    <w:tmpl w:val="FA729EAE"/>
    <w:lvl w:ilvl="0" w:tplc="EF82FA58">
      <w:start w:val="1"/>
      <w:numFmt w:val="lowerLetter"/>
      <w:lvlText w:val="%1."/>
      <w:lvlJc w:val="left"/>
      <w:pPr>
        <w:ind w:left="720" w:hanging="360"/>
      </w:pPr>
    </w:lvl>
    <w:lvl w:ilvl="1" w:tplc="94784440">
      <w:start w:val="1"/>
      <w:numFmt w:val="lowerLetter"/>
      <w:lvlText w:val="%2."/>
      <w:lvlJc w:val="left"/>
      <w:pPr>
        <w:ind w:left="1440" w:hanging="360"/>
      </w:pPr>
    </w:lvl>
    <w:lvl w:ilvl="2" w:tplc="CE04F2AC">
      <w:start w:val="1"/>
      <w:numFmt w:val="lowerRoman"/>
      <w:lvlText w:val="%3."/>
      <w:lvlJc w:val="right"/>
      <w:pPr>
        <w:ind w:left="2160" w:hanging="180"/>
      </w:pPr>
    </w:lvl>
    <w:lvl w:ilvl="3" w:tplc="4B28B10E">
      <w:start w:val="1"/>
      <w:numFmt w:val="decimal"/>
      <w:lvlText w:val="%4."/>
      <w:lvlJc w:val="left"/>
      <w:pPr>
        <w:ind w:left="2880" w:hanging="360"/>
      </w:pPr>
    </w:lvl>
    <w:lvl w:ilvl="4" w:tplc="DECCFB4C">
      <w:start w:val="1"/>
      <w:numFmt w:val="lowerLetter"/>
      <w:lvlText w:val="%5."/>
      <w:lvlJc w:val="left"/>
      <w:pPr>
        <w:ind w:left="3600" w:hanging="360"/>
      </w:pPr>
    </w:lvl>
    <w:lvl w:ilvl="5" w:tplc="4D44B6A0">
      <w:start w:val="1"/>
      <w:numFmt w:val="lowerRoman"/>
      <w:lvlText w:val="%6."/>
      <w:lvlJc w:val="right"/>
      <w:pPr>
        <w:ind w:left="4320" w:hanging="180"/>
      </w:pPr>
    </w:lvl>
    <w:lvl w:ilvl="6" w:tplc="BD447998">
      <w:start w:val="1"/>
      <w:numFmt w:val="decimal"/>
      <w:lvlText w:val="%7."/>
      <w:lvlJc w:val="left"/>
      <w:pPr>
        <w:ind w:left="5040" w:hanging="360"/>
      </w:pPr>
    </w:lvl>
    <w:lvl w:ilvl="7" w:tplc="1B7CE5A6">
      <w:start w:val="1"/>
      <w:numFmt w:val="lowerLetter"/>
      <w:lvlText w:val="%8."/>
      <w:lvlJc w:val="left"/>
      <w:pPr>
        <w:ind w:left="5760" w:hanging="360"/>
      </w:pPr>
    </w:lvl>
    <w:lvl w:ilvl="8" w:tplc="A8D6A83E">
      <w:start w:val="1"/>
      <w:numFmt w:val="lowerRoman"/>
      <w:lvlText w:val="%9."/>
      <w:lvlJc w:val="right"/>
      <w:pPr>
        <w:ind w:left="6480" w:hanging="180"/>
      </w:pPr>
    </w:lvl>
  </w:abstractNum>
  <w:abstractNum w:abstractNumId="7" w15:restartNumberingAfterBreak="0">
    <w:nsid w:val="3E533FC8"/>
    <w:multiLevelType w:val="multilevel"/>
    <w:tmpl w:val="5FE658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40F416B2"/>
    <w:multiLevelType w:val="hybridMultilevel"/>
    <w:tmpl w:val="C4F6CABC"/>
    <w:lvl w:ilvl="0" w:tplc="3222A62C">
      <w:start w:val="1"/>
      <w:numFmt w:val="bullet"/>
      <w:lvlText w:val=""/>
      <w:lvlJc w:val="left"/>
      <w:pPr>
        <w:ind w:left="720" w:hanging="360"/>
      </w:pPr>
      <w:rPr>
        <w:rFonts w:hint="default" w:ascii="Symbol" w:hAnsi="Symbol"/>
      </w:rPr>
    </w:lvl>
    <w:lvl w:ilvl="1" w:tplc="691E1208">
      <w:start w:val="1"/>
      <w:numFmt w:val="bullet"/>
      <w:lvlText w:val="o"/>
      <w:lvlJc w:val="left"/>
      <w:pPr>
        <w:ind w:left="1440" w:hanging="360"/>
      </w:pPr>
      <w:rPr>
        <w:rFonts w:hint="default" w:ascii="Courier New" w:hAnsi="Courier New"/>
      </w:rPr>
    </w:lvl>
    <w:lvl w:ilvl="2" w:tplc="1C52F64E">
      <w:start w:val="1"/>
      <w:numFmt w:val="bullet"/>
      <w:lvlText w:val=""/>
      <w:lvlJc w:val="left"/>
      <w:pPr>
        <w:ind w:left="2160" w:hanging="360"/>
      </w:pPr>
      <w:rPr>
        <w:rFonts w:hint="default" w:ascii="Wingdings" w:hAnsi="Wingdings"/>
      </w:rPr>
    </w:lvl>
    <w:lvl w:ilvl="3" w:tplc="9AC88F3A">
      <w:start w:val="1"/>
      <w:numFmt w:val="bullet"/>
      <w:lvlText w:val=""/>
      <w:lvlJc w:val="left"/>
      <w:pPr>
        <w:ind w:left="2880" w:hanging="360"/>
      </w:pPr>
      <w:rPr>
        <w:rFonts w:hint="default" w:ascii="Symbol" w:hAnsi="Symbol"/>
      </w:rPr>
    </w:lvl>
    <w:lvl w:ilvl="4" w:tplc="47B44CF8">
      <w:start w:val="1"/>
      <w:numFmt w:val="bullet"/>
      <w:lvlText w:val="o"/>
      <w:lvlJc w:val="left"/>
      <w:pPr>
        <w:ind w:left="3600" w:hanging="360"/>
      </w:pPr>
      <w:rPr>
        <w:rFonts w:hint="default" w:ascii="Courier New" w:hAnsi="Courier New"/>
      </w:rPr>
    </w:lvl>
    <w:lvl w:ilvl="5" w:tplc="1D0A7B72">
      <w:start w:val="1"/>
      <w:numFmt w:val="bullet"/>
      <w:lvlText w:val=""/>
      <w:lvlJc w:val="left"/>
      <w:pPr>
        <w:ind w:left="4320" w:hanging="360"/>
      </w:pPr>
      <w:rPr>
        <w:rFonts w:hint="default" w:ascii="Wingdings" w:hAnsi="Wingdings"/>
      </w:rPr>
    </w:lvl>
    <w:lvl w:ilvl="6" w:tplc="4A203910">
      <w:start w:val="1"/>
      <w:numFmt w:val="bullet"/>
      <w:lvlText w:val=""/>
      <w:lvlJc w:val="left"/>
      <w:pPr>
        <w:ind w:left="5040" w:hanging="360"/>
      </w:pPr>
      <w:rPr>
        <w:rFonts w:hint="default" w:ascii="Symbol" w:hAnsi="Symbol"/>
      </w:rPr>
    </w:lvl>
    <w:lvl w:ilvl="7" w:tplc="7196EA28">
      <w:start w:val="1"/>
      <w:numFmt w:val="bullet"/>
      <w:lvlText w:val="o"/>
      <w:lvlJc w:val="left"/>
      <w:pPr>
        <w:ind w:left="5760" w:hanging="360"/>
      </w:pPr>
      <w:rPr>
        <w:rFonts w:hint="default" w:ascii="Courier New" w:hAnsi="Courier New"/>
      </w:rPr>
    </w:lvl>
    <w:lvl w:ilvl="8" w:tplc="C6505ECC">
      <w:start w:val="1"/>
      <w:numFmt w:val="bullet"/>
      <w:lvlText w:val=""/>
      <w:lvlJc w:val="left"/>
      <w:pPr>
        <w:ind w:left="6480" w:hanging="360"/>
      </w:pPr>
      <w:rPr>
        <w:rFonts w:hint="default" w:ascii="Wingdings" w:hAnsi="Wingdings"/>
      </w:rPr>
    </w:lvl>
  </w:abstractNum>
  <w:abstractNum w:abstractNumId="9" w15:restartNumberingAfterBreak="0">
    <w:nsid w:val="41EE07B6"/>
    <w:multiLevelType w:val="hybridMultilevel"/>
    <w:tmpl w:val="0EF06CC0"/>
    <w:lvl w:ilvl="0" w:tplc="08090003">
      <w:start w:val="1"/>
      <w:numFmt w:val="bullet"/>
      <w:lvlText w:val="o"/>
      <w:lvlJc w:val="left"/>
      <w:pPr>
        <w:ind w:left="1800" w:hanging="360"/>
      </w:pPr>
      <w:rPr>
        <w:rFonts w:hint="default" w:ascii="Courier New" w:hAnsi="Courier New" w:cs="Courier New"/>
      </w:rPr>
    </w:lvl>
    <w:lvl w:ilvl="1" w:tplc="80E8EC78">
      <w:numFmt w:val="bullet"/>
      <w:lvlText w:val="·"/>
      <w:lvlJc w:val="left"/>
      <w:pPr>
        <w:ind w:left="2520" w:hanging="360"/>
      </w:pPr>
      <w:rPr>
        <w:rFonts w:hint="default" w:ascii="Calibri" w:hAnsi="Calibri" w:eastAsia="Times New Roman" w:cs="Calibri"/>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10" w15:restartNumberingAfterBreak="0">
    <w:nsid w:val="4B3E3EA1"/>
    <w:multiLevelType w:val="hybridMultilevel"/>
    <w:tmpl w:val="DD3E1BC4"/>
    <w:lvl w:ilvl="0" w:tplc="B516A750">
      <w:start w:val="1"/>
      <w:numFmt w:val="lowerLetter"/>
      <w:lvlText w:val="%1."/>
      <w:lvlJc w:val="left"/>
      <w:pPr>
        <w:ind w:left="720" w:hanging="360"/>
      </w:pPr>
    </w:lvl>
    <w:lvl w:ilvl="1" w:tplc="3000E5B0">
      <w:start w:val="1"/>
      <w:numFmt w:val="lowerLetter"/>
      <w:lvlText w:val="%2."/>
      <w:lvlJc w:val="left"/>
      <w:pPr>
        <w:ind w:left="1440" w:hanging="360"/>
      </w:pPr>
    </w:lvl>
    <w:lvl w:ilvl="2" w:tplc="4432A55E">
      <w:start w:val="1"/>
      <w:numFmt w:val="lowerRoman"/>
      <w:lvlText w:val="%3."/>
      <w:lvlJc w:val="right"/>
      <w:pPr>
        <w:ind w:left="2160" w:hanging="180"/>
      </w:pPr>
    </w:lvl>
    <w:lvl w:ilvl="3" w:tplc="7A22D8BE">
      <w:start w:val="1"/>
      <w:numFmt w:val="decimal"/>
      <w:lvlText w:val="%4."/>
      <w:lvlJc w:val="left"/>
      <w:pPr>
        <w:ind w:left="2880" w:hanging="360"/>
      </w:pPr>
    </w:lvl>
    <w:lvl w:ilvl="4" w:tplc="B0728680">
      <w:start w:val="1"/>
      <w:numFmt w:val="lowerLetter"/>
      <w:lvlText w:val="%5."/>
      <w:lvlJc w:val="left"/>
      <w:pPr>
        <w:ind w:left="3600" w:hanging="360"/>
      </w:pPr>
    </w:lvl>
    <w:lvl w:ilvl="5" w:tplc="5DE21BD4">
      <w:start w:val="1"/>
      <w:numFmt w:val="lowerRoman"/>
      <w:lvlText w:val="%6."/>
      <w:lvlJc w:val="right"/>
      <w:pPr>
        <w:ind w:left="4320" w:hanging="180"/>
      </w:pPr>
    </w:lvl>
    <w:lvl w:ilvl="6" w:tplc="D4B6F6D0">
      <w:start w:val="1"/>
      <w:numFmt w:val="decimal"/>
      <w:lvlText w:val="%7."/>
      <w:lvlJc w:val="left"/>
      <w:pPr>
        <w:ind w:left="5040" w:hanging="360"/>
      </w:pPr>
    </w:lvl>
    <w:lvl w:ilvl="7" w:tplc="4F24B016">
      <w:start w:val="1"/>
      <w:numFmt w:val="lowerLetter"/>
      <w:lvlText w:val="%8."/>
      <w:lvlJc w:val="left"/>
      <w:pPr>
        <w:ind w:left="5760" w:hanging="360"/>
      </w:pPr>
    </w:lvl>
    <w:lvl w:ilvl="8" w:tplc="EF484FCA">
      <w:start w:val="1"/>
      <w:numFmt w:val="lowerRoman"/>
      <w:lvlText w:val="%9."/>
      <w:lvlJc w:val="right"/>
      <w:pPr>
        <w:ind w:left="6480" w:hanging="180"/>
      </w:pPr>
    </w:lvl>
  </w:abstractNum>
  <w:abstractNum w:abstractNumId="11" w15:restartNumberingAfterBreak="0">
    <w:nsid w:val="52F2469D"/>
    <w:multiLevelType w:val="hybridMultilevel"/>
    <w:tmpl w:val="50A67A3E"/>
    <w:lvl w:ilvl="0" w:tplc="19A8C3A2">
      <w:start w:val="1"/>
      <w:numFmt w:val="lowerLetter"/>
      <w:lvlText w:val="%1."/>
      <w:lvlJc w:val="left"/>
      <w:pPr>
        <w:ind w:left="720" w:hanging="360"/>
      </w:pPr>
    </w:lvl>
    <w:lvl w:ilvl="1" w:tplc="9A24F7D2">
      <w:start w:val="1"/>
      <w:numFmt w:val="lowerLetter"/>
      <w:lvlText w:val="%2."/>
      <w:lvlJc w:val="left"/>
      <w:pPr>
        <w:ind w:left="1440" w:hanging="360"/>
      </w:pPr>
    </w:lvl>
    <w:lvl w:ilvl="2" w:tplc="D2A23CA8">
      <w:start w:val="1"/>
      <w:numFmt w:val="lowerRoman"/>
      <w:lvlText w:val="%3."/>
      <w:lvlJc w:val="right"/>
      <w:pPr>
        <w:ind w:left="2160" w:hanging="180"/>
      </w:pPr>
    </w:lvl>
    <w:lvl w:ilvl="3" w:tplc="48A2ED58">
      <w:start w:val="1"/>
      <w:numFmt w:val="decimal"/>
      <w:lvlText w:val="%4."/>
      <w:lvlJc w:val="left"/>
      <w:pPr>
        <w:ind w:left="2880" w:hanging="360"/>
      </w:pPr>
    </w:lvl>
    <w:lvl w:ilvl="4" w:tplc="024EA730">
      <w:start w:val="1"/>
      <w:numFmt w:val="lowerLetter"/>
      <w:lvlText w:val="%5."/>
      <w:lvlJc w:val="left"/>
      <w:pPr>
        <w:ind w:left="3600" w:hanging="360"/>
      </w:pPr>
    </w:lvl>
    <w:lvl w:ilvl="5" w:tplc="77963E6E">
      <w:start w:val="1"/>
      <w:numFmt w:val="lowerRoman"/>
      <w:lvlText w:val="%6."/>
      <w:lvlJc w:val="right"/>
      <w:pPr>
        <w:ind w:left="4320" w:hanging="180"/>
      </w:pPr>
    </w:lvl>
    <w:lvl w:ilvl="6" w:tplc="566CE2BC">
      <w:start w:val="1"/>
      <w:numFmt w:val="decimal"/>
      <w:lvlText w:val="%7."/>
      <w:lvlJc w:val="left"/>
      <w:pPr>
        <w:ind w:left="5040" w:hanging="360"/>
      </w:pPr>
    </w:lvl>
    <w:lvl w:ilvl="7" w:tplc="004245C6">
      <w:start w:val="1"/>
      <w:numFmt w:val="lowerLetter"/>
      <w:lvlText w:val="%8."/>
      <w:lvlJc w:val="left"/>
      <w:pPr>
        <w:ind w:left="5760" w:hanging="360"/>
      </w:pPr>
    </w:lvl>
    <w:lvl w:ilvl="8" w:tplc="2EF604C2">
      <w:start w:val="1"/>
      <w:numFmt w:val="lowerRoman"/>
      <w:lvlText w:val="%9."/>
      <w:lvlJc w:val="right"/>
      <w:pPr>
        <w:ind w:left="6480" w:hanging="180"/>
      </w:pPr>
    </w:lvl>
  </w:abstractNum>
  <w:abstractNum w:abstractNumId="12" w15:restartNumberingAfterBreak="0">
    <w:nsid w:val="585032B9"/>
    <w:multiLevelType w:val="hybridMultilevel"/>
    <w:tmpl w:val="4E048272"/>
    <w:lvl w:ilvl="0" w:tplc="EA64BB62">
      <w:start w:val="1"/>
      <w:numFmt w:val="bullet"/>
      <w:lvlText w:val=""/>
      <w:lvlJc w:val="left"/>
      <w:pPr>
        <w:ind w:left="720" w:hanging="360"/>
      </w:pPr>
      <w:rPr>
        <w:rFonts w:hint="default" w:ascii="Symbol" w:hAnsi="Symbol"/>
      </w:rPr>
    </w:lvl>
    <w:lvl w:ilvl="1" w:tplc="5350B410">
      <w:start w:val="1"/>
      <w:numFmt w:val="bullet"/>
      <w:lvlText w:val="o"/>
      <w:lvlJc w:val="left"/>
      <w:pPr>
        <w:ind w:left="1440" w:hanging="360"/>
      </w:pPr>
      <w:rPr>
        <w:rFonts w:hint="default" w:ascii="Courier New" w:hAnsi="Courier New"/>
      </w:rPr>
    </w:lvl>
    <w:lvl w:ilvl="2" w:tplc="41EC5544">
      <w:start w:val="1"/>
      <w:numFmt w:val="bullet"/>
      <w:lvlText w:val=""/>
      <w:lvlJc w:val="left"/>
      <w:pPr>
        <w:ind w:left="2160" w:hanging="360"/>
      </w:pPr>
      <w:rPr>
        <w:rFonts w:hint="default" w:ascii="Wingdings" w:hAnsi="Wingdings"/>
      </w:rPr>
    </w:lvl>
    <w:lvl w:ilvl="3" w:tplc="63564DE4">
      <w:start w:val="1"/>
      <w:numFmt w:val="bullet"/>
      <w:lvlText w:val=""/>
      <w:lvlJc w:val="left"/>
      <w:pPr>
        <w:ind w:left="2880" w:hanging="360"/>
      </w:pPr>
      <w:rPr>
        <w:rFonts w:hint="default" w:ascii="Symbol" w:hAnsi="Symbol"/>
      </w:rPr>
    </w:lvl>
    <w:lvl w:ilvl="4" w:tplc="AC12C472">
      <w:start w:val="1"/>
      <w:numFmt w:val="bullet"/>
      <w:lvlText w:val="o"/>
      <w:lvlJc w:val="left"/>
      <w:pPr>
        <w:ind w:left="3600" w:hanging="360"/>
      </w:pPr>
      <w:rPr>
        <w:rFonts w:hint="default" w:ascii="Courier New" w:hAnsi="Courier New"/>
      </w:rPr>
    </w:lvl>
    <w:lvl w:ilvl="5" w:tplc="E6887548">
      <w:start w:val="1"/>
      <w:numFmt w:val="bullet"/>
      <w:lvlText w:val=""/>
      <w:lvlJc w:val="left"/>
      <w:pPr>
        <w:ind w:left="4320" w:hanging="360"/>
      </w:pPr>
      <w:rPr>
        <w:rFonts w:hint="default" w:ascii="Wingdings" w:hAnsi="Wingdings"/>
      </w:rPr>
    </w:lvl>
    <w:lvl w:ilvl="6" w:tplc="AED4705E">
      <w:start w:val="1"/>
      <w:numFmt w:val="bullet"/>
      <w:lvlText w:val=""/>
      <w:lvlJc w:val="left"/>
      <w:pPr>
        <w:ind w:left="5040" w:hanging="360"/>
      </w:pPr>
      <w:rPr>
        <w:rFonts w:hint="default" w:ascii="Symbol" w:hAnsi="Symbol"/>
      </w:rPr>
    </w:lvl>
    <w:lvl w:ilvl="7" w:tplc="45D8C61C">
      <w:start w:val="1"/>
      <w:numFmt w:val="bullet"/>
      <w:lvlText w:val="o"/>
      <w:lvlJc w:val="left"/>
      <w:pPr>
        <w:ind w:left="5760" w:hanging="360"/>
      </w:pPr>
      <w:rPr>
        <w:rFonts w:hint="default" w:ascii="Courier New" w:hAnsi="Courier New"/>
      </w:rPr>
    </w:lvl>
    <w:lvl w:ilvl="8" w:tplc="B68A7946">
      <w:start w:val="1"/>
      <w:numFmt w:val="bullet"/>
      <w:lvlText w:val=""/>
      <w:lvlJc w:val="left"/>
      <w:pPr>
        <w:ind w:left="6480" w:hanging="360"/>
      </w:pPr>
      <w:rPr>
        <w:rFonts w:hint="default" w:ascii="Wingdings" w:hAnsi="Wingdings"/>
      </w:rPr>
    </w:lvl>
  </w:abstractNum>
  <w:abstractNum w:abstractNumId="13" w15:restartNumberingAfterBreak="0">
    <w:nsid w:val="5A13658D"/>
    <w:multiLevelType w:val="multilevel"/>
    <w:tmpl w:val="E3746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C614313"/>
    <w:multiLevelType w:val="multilevel"/>
    <w:tmpl w:val="E3746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D3625DA"/>
    <w:multiLevelType w:val="hybridMultilevel"/>
    <w:tmpl w:val="8BFCAC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60A6137F"/>
    <w:multiLevelType w:val="hybridMultilevel"/>
    <w:tmpl w:val="27E6EF34"/>
    <w:lvl w:ilvl="0" w:tplc="27DEC2C8">
      <w:start w:val="1"/>
      <w:numFmt w:val="bullet"/>
      <w:lvlText w:val=""/>
      <w:lvlJc w:val="left"/>
      <w:pPr>
        <w:ind w:left="720" w:hanging="360"/>
      </w:pPr>
      <w:rPr>
        <w:rFonts w:hint="default" w:ascii="Symbol" w:hAnsi="Symbol"/>
      </w:rPr>
    </w:lvl>
    <w:lvl w:ilvl="1" w:tplc="29340694">
      <w:start w:val="1"/>
      <w:numFmt w:val="bullet"/>
      <w:lvlText w:val="o"/>
      <w:lvlJc w:val="left"/>
      <w:pPr>
        <w:ind w:left="1440" w:hanging="360"/>
      </w:pPr>
      <w:rPr>
        <w:rFonts w:hint="default" w:ascii="Courier New" w:hAnsi="Courier New"/>
      </w:rPr>
    </w:lvl>
    <w:lvl w:ilvl="2" w:tplc="D81E85AE">
      <w:start w:val="1"/>
      <w:numFmt w:val="bullet"/>
      <w:lvlText w:val=""/>
      <w:lvlJc w:val="left"/>
      <w:pPr>
        <w:ind w:left="2160" w:hanging="360"/>
      </w:pPr>
      <w:rPr>
        <w:rFonts w:hint="default" w:ascii="Wingdings" w:hAnsi="Wingdings"/>
      </w:rPr>
    </w:lvl>
    <w:lvl w:ilvl="3" w:tplc="0158F206">
      <w:start w:val="1"/>
      <w:numFmt w:val="bullet"/>
      <w:lvlText w:val=""/>
      <w:lvlJc w:val="left"/>
      <w:pPr>
        <w:ind w:left="2880" w:hanging="360"/>
      </w:pPr>
      <w:rPr>
        <w:rFonts w:hint="default" w:ascii="Symbol" w:hAnsi="Symbol"/>
      </w:rPr>
    </w:lvl>
    <w:lvl w:ilvl="4" w:tplc="702CC120">
      <w:start w:val="1"/>
      <w:numFmt w:val="bullet"/>
      <w:lvlText w:val="o"/>
      <w:lvlJc w:val="left"/>
      <w:pPr>
        <w:ind w:left="3600" w:hanging="360"/>
      </w:pPr>
      <w:rPr>
        <w:rFonts w:hint="default" w:ascii="Courier New" w:hAnsi="Courier New"/>
      </w:rPr>
    </w:lvl>
    <w:lvl w:ilvl="5" w:tplc="6C2C7204">
      <w:start w:val="1"/>
      <w:numFmt w:val="bullet"/>
      <w:lvlText w:val=""/>
      <w:lvlJc w:val="left"/>
      <w:pPr>
        <w:ind w:left="4320" w:hanging="360"/>
      </w:pPr>
      <w:rPr>
        <w:rFonts w:hint="default" w:ascii="Wingdings" w:hAnsi="Wingdings"/>
      </w:rPr>
    </w:lvl>
    <w:lvl w:ilvl="6" w:tplc="A1C0E0A8">
      <w:start w:val="1"/>
      <w:numFmt w:val="bullet"/>
      <w:lvlText w:val=""/>
      <w:lvlJc w:val="left"/>
      <w:pPr>
        <w:ind w:left="5040" w:hanging="360"/>
      </w:pPr>
      <w:rPr>
        <w:rFonts w:hint="default" w:ascii="Symbol" w:hAnsi="Symbol"/>
      </w:rPr>
    </w:lvl>
    <w:lvl w:ilvl="7" w:tplc="271A8502">
      <w:start w:val="1"/>
      <w:numFmt w:val="bullet"/>
      <w:lvlText w:val="o"/>
      <w:lvlJc w:val="left"/>
      <w:pPr>
        <w:ind w:left="5760" w:hanging="360"/>
      </w:pPr>
      <w:rPr>
        <w:rFonts w:hint="default" w:ascii="Courier New" w:hAnsi="Courier New"/>
      </w:rPr>
    </w:lvl>
    <w:lvl w:ilvl="8" w:tplc="0D1C46FE">
      <w:start w:val="1"/>
      <w:numFmt w:val="bullet"/>
      <w:lvlText w:val=""/>
      <w:lvlJc w:val="left"/>
      <w:pPr>
        <w:ind w:left="6480" w:hanging="360"/>
      </w:pPr>
      <w:rPr>
        <w:rFonts w:hint="default" w:ascii="Wingdings" w:hAnsi="Wingdings"/>
      </w:rPr>
    </w:lvl>
  </w:abstractNum>
  <w:abstractNum w:abstractNumId="17" w15:restartNumberingAfterBreak="0">
    <w:nsid w:val="64391C90"/>
    <w:multiLevelType w:val="hybridMultilevel"/>
    <w:tmpl w:val="DEE8F40C"/>
    <w:lvl w:ilvl="0" w:tplc="1E46E504">
      <w:start w:val="1"/>
      <w:numFmt w:val="bullet"/>
      <w:lvlText w:val=""/>
      <w:lvlJc w:val="left"/>
      <w:pPr>
        <w:ind w:left="720" w:hanging="360"/>
      </w:pPr>
      <w:rPr>
        <w:rFonts w:hint="default" w:ascii="Symbol" w:hAnsi="Symbol"/>
      </w:rPr>
    </w:lvl>
    <w:lvl w:ilvl="1" w:tplc="645A3112">
      <w:start w:val="1"/>
      <w:numFmt w:val="bullet"/>
      <w:lvlText w:val="o"/>
      <w:lvlJc w:val="left"/>
      <w:pPr>
        <w:ind w:left="1440" w:hanging="360"/>
      </w:pPr>
      <w:rPr>
        <w:rFonts w:hint="default" w:ascii="Courier New" w:hAnsi="Courier New"/>
      </w:rPr>
    </w:lvl>
    <w:lvl w:ilvl="2" w:tplc="0F9AF4EC">
      <w:start w:val="1"/>
      <w:numFmt w:val="bullet"/>
      <w:lvlText w:val=""/>
      <w:lvlJc w:val="left"/>
      <w:pPr>
        <w:ind w:left="2160" w:hanging="360"/>
      </w:pPr>
      <w:rPr>
        <w:rFonts w:hint="default" w:ascii="Wingdings" w:hAnsi="Wingdings"/>
      </w:rPr>
    </w:lvl>
    <w:lvl w:ilvl="3" w:tplc="B60223B4">
      <w:start w:val="1"/>
      <w:numFmt w:val="bullet"/>
      <w:lvlText w:val=""/>
      <w:lvlJc w:val="left"/>
      <w:pPr>
        <w:ind w:left="2880" w:hanging="360"/>
      </w:pPr>
      <w:rPr>
        <w:rFonts w:hint="default" w:ascii="Symbol" w:hAnsi="Symbol"/>
      </w:rPr>
    </w:lvl>
    <w:lvl w:ilvl="4" w:tplc="1DAEF87E">
      <w:start w:val="1"/>
      <w:numFmt w:val="bullet"/>
      <w:lvlText w:val="o"/>
      <w:lvlJc w:val="left"/>
      <w:pPr>
        <w:ind w:left="3600" w:hanging="360"/>
      </w:pPr>
      <w:rPr>
        <w:rFonts w:hint="default" w:ascii="Courier New" w:hAnsi="Courier New"/>
      </w:rPr>
    </w:lvl>
    <w:lvl w:ilvl="5" w:tplc="C55015A4">
      <w:start w:val="1"/>
      <w:numFmt w:val="bullet"/>
      <w:lvlText w:val=""/>
      <w:lvlJc w:val="left"/>
      <w:pPr>
        <w:ind w:left="4320" w:hanging="360"/>
      </w:pPr>
      <w:rPr>
        <w:rFonts w:hint="default" w:ascii="Wingdings" w:hAnsi="Wingdings"/>
      </w:rPr>
    </w:lvl>
    <w:lvl w:ilvl="6" w:tplc="82F6A690">
      <w:start w:val="1"/>
      <w:numFmt w:val="bullet"/>
      <w:lvlText w:val=""/>
      <w:lvlJc w:val="left"/>
      <w:pPr>
        <w:ind w:left="5040" w:hanging="360"/>
      </w:pPr>
      <w:rPr>
        <w:rFonts w:hint="default" w:ascii="Symbol" w:hAnsi="Symbol"/>
      </w:rPr>
    </w:lvl>
    <w:lvl w:ilvl="7" w:tplc="7F382124">
      <w:start w:val="1"/>
      <w:numFmt w:val="bullet"/>
      <w:lvlText w:val="o"/>
      <w:lvlJc w:val="left"/>
      <w:pPr>
        <w:ind w:left="5760" w:hanging="360"/>
      </w:pPr>
      <w:rPr>
        <w:rFonts w:hint="default" w:ascii="Courier New" w:hAnsi="Courier New"/>
      </w:rPr>
    </w:lvl>
    <w:lvl w:ilvl="8" w:tplc="DB2011A8">
      <w:start w:val="1"/>
      <w:numFmt w:val="bullet"/>
      <w:lvlText w:val=""/>
      <w:lvlJc w:val="left"/>
      <w:pPr>
        <w:ind w:left="6480" w:hanging="360"/>
      </w:pPr>
      <w:rPr>
        <w:rFonts w:hint="default" w:ascii="Wingdings" w:hAnsi="Wingdings"/>
      </w:rPr>
    </w:lvl>
  </w:abstractNum>
  <w:abstractNum w:abstractNumId="18" w15:restartNumberingAfterBreak="0">
    <w:nsid w:val="68913D4C"/>
    <w:multiLevelType w:val="hybridMultilevel"/>
    <w:tmpl w:val="BF06FA78"/>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6AE80494"/>
    <w:multiLevelType w:val="hybridMultilevel"/>
    <w:tmpl w:val="A318712C"/>
    <w:lvl w:ilvl="0" w:tplc="1B969D24">
      <w:start w:val="1"/>
      <w:numFmt w:val="bullet"/>
      <w:lvlText w:val=""/>
      <w:lvlJc w:val="left"/>
      <w:pPr>
        <w:ind w:left="720" w:hanging="360"/>
      </w:pPr>
      <w:rPr>
        <w:rFonts w:hint="default" w:ascii="Symbol" w:hAnsi="Symbol"/>
      </w:rPr>
    </w:lvl>
    <w:lvl w:ilvl="1" w:tplc="0E1C9C3C">
      <w:start w:val="1"/>
      <w:numFmt w:val="bullet"/>
      <w:lvlText w:val="o"/>
      <w:lvlJc w:val="left"/>
      <w:pPr>
        <w:ind w:left="1440" w:hanging="360"/>
      </w:pPr>
      <w:rPr>
        <w:rFonts w:hint="default" w:ascii="Courier New" w:hAnsi="Courier New"/>
      </w:rPr>
    </w:lvl>
    <w:lvl w:ilvl="2" w:tplc="39864EC4">
      <w:start w:val="1"/>
      <w:numFmt w:val="bullet"/>
      <w:lvlText w:val=""/>
      <w:lvlJc w:val="left"/>
      <w:pPr>
        <w:ind w:left="2160" w:hanging="360"/>
      </w:pPr>
      <w:rPr>
        <w:rFonts w:hint="default" w:ascii="Wingdings" w:hAnsi="Wingdings"/>
      </w:rPr>
    </w:lvl>
    <w:lvl w:ilvl="3" w:tplc="358C98B4">
      <w:start w:val="1"/>
      <w:numFmt w:val="bullet"/>
      <w:lvlText w:val=""/>
      <w:lvlJc w:val="left"/>
      <w:pPr>
        <w:ind w:left="2880" w:hanging="360"/>
      </w:pPr>
      <w:rPr>
        <w:rFonts w:hint="default" w:ascii="Symbol" w:hAnsi="Symbol"/>
      </w:rPr>
    </w:lvl>
    <w:lvl w:ilvl="4" w:tplc="BC78F99E">
      <w:start w:val="1"/>
      <w:numFmt w:val="bullet"/>
      <w:lvlText w:val="o"/>
      <w:lvlJc w:val="left"/>
      <w:pPr>
        <w:ind w:left="3600" w:hanging="360"/>
      </w:pPr>
      <w:rPr>
        <w:rFonts w:hint="default" w:ascii="Courier New" w:hAnsi="Courier New"/>
      </w:rPr>
    </w:lvl>
    <w:lvl w:ilvl="5" w:tplc="C5BEA34A">
      <w:start w:val="1"/>
      <w:numFmt w:val="bullet"/>
      <w:lvlText w:val=""/>
      <w:lvlJc w:val="left"/>
      <w:pPr>
        <w:ind w:left="4320" w:hanging="360"/>
      </w:pPr>
      <w:rPr>
        <w:rFonts w:hint="default" w:ascii="Wingdings" w:hAnsi="Wingdings"/>
      </w:rPr>
    </w:lvl>
    <w:lvl w:ilvl="6" w:tplc="C09258E4">
      <w:start w:val="1"/>
      <w:numFmt w:val="bullet"/>
      <w:lvlText w:val=""/>
      <w:lvlJc w:val="left"/>
      <w:pPr>
        <w:ind w:left="5040" w:hanging="360"/>
      </w:pPr>
      <w:rPr>
        <w:rFonts w:hint="default" w:ascii="Symbol" w:hAnsi="Symbol"/>
      </w:rPr>
    </w:lvl>
    <w:lvl w:ilvl="7" w:tplc="9092C966">
      <w:start w:val="1"/>
      <w:numFmt w:val="bullet"/>
      <w:lvlText w:val="o"/>
      <w:lvlJc w:val="left"/>
      <w:pPr>
        <w:ind w:left="5760" w:hanging="360"/>
      </w:pPr>
      <w:rPr>
        <w:rFonts w:hint="default" w:ascii="Courier New" w:hAnsi="Courier New"/>
      </w:rPr>
    </w:lvl>
    <w:lvl w:ilvl="8" w:tplc="098CB0F4">
      <w:start w:val="1"/>
      <w:numFmt w:val="bullet"/>
      <w:lvlText w:val=""/>
      <w:lvlJc w:val="left"/>
      <w:pPr>
        <w:ind w:left="6480" w:hanging="360"/>
      </w:pPr>
      <w:rPr>
        <w:rFonts w:hint="default" w:ascii="Wingdings" w:hAnsi="Wingdings"/>
      </w:rPr>
    </w:lvl>
  </w:abstractNum>
  <w:abstractNum w:abstractNumId="20" w15:restartNumberingAfterBreak="0">
    <w:nsid w:val="7C632BC3"/>
    <w:multiLevelType w:val="hybridMultilevel"/>
    <w:tmpl w:val="492EBDD0"/>
    <w:lvl w:ilvl="0" w:tplc="855EF5E4">
      <w:start w:val="1"/>
      <w:numFmt w:val="decimal"/>
      <w:lvlText w:val="%1."/>
      <w:lvlJc w:val="left"/>
      <w:pPr>
        <w:ind w:left="720" w:hanging="360"/>
      </w:pPr>
    </w:lvl>
    <w:lvl w:ilvl="1" w:tplc="CC486554">
      <w:start w:val="1"/>
      <w:numFmt w:val="lowerLetter"/>
      <w:lvlText w:val="%2."/>
      <w:lvlJc w:val="left"/>
      <w:pPr>
        <w:ind w:left="1440" w:hanging="360"/>
      </w:pPr>
    </w:lvl>
    <w:lvl w:ilvl="2" w:tplc="C9F424D6">
      <w:start w:val="1"/>
      <w:numFmt w:val="lowerRoman"/>
      <w:lvlText w:val="%3."/>
      <w:lvlJc w:val="right"/>
      <w:pPr>
        <w:ind w:left="2160" w:hanging="180"/>
      </w:pPr>
    </w:lvl>
    <w:lvl w:ilvl="3" w:tplc="AB1E1398">
      <w:start w:val="1"/>
      <w:numFmt w:val="decimal"/>
      <w:lvlText w:val="%4."/>
      <w:lvlJc w:val="left"/>
      <w:pPr>
        <w:ind w:left="2880" w:hanging="360"/>
      </w:pPr>
    </w:lvl>
    <w:lvl w:ilvl="4" w:tplc="01B00DEA">
      <w:start w:val="1"/>
      <w:numFmt w:val="lowerLetter"/>
      <w:lvlText w:val="%5."/>
      <w:lvlJc w:val="left"/>
      <w:pPr>
        <w:ind w:left="3600" w:hanging="360"/>
      </w:pPr>
    </w:lvl>
    <w:lvl w:ilvl="5" w:tplc="2F6E0826">
      <w:start w:val="1"/>
      <w:numFmt w:val="lowerRoman"/>
      <w:lvlText w:val="%6."/>
      <w:lvlJc w:val="right"/>
      <w:pPr>
        <w:ind w:left="4320" w:hanging="180"/>
      </w:pPr>
    </w:lvl>
    <w:lvl w:ilvl="6" w:tplc="DCF2B382">
      <w:start w:val="1"/>
      <w:numFmt w:val="decimal"/>
      <w:lvlText w:val="%7."/>
      <w:lvlJc w:val="left"/>
      <w:pPr>
        <w:ind w:left="5040" w:hanging="360"/>
      </w:pPr>
    </w:lvl>
    <w:lvl w:ilvl="7" w:tplc="21806E0E">
      <w:start w:val="1"/>
      <w:numFmt w:val="lowerLetter"/>
      <w:lvlText w:val="%8."/>
      <w:lvlJc w:val="left"/>
      <w:pPr>
        <w:ind w:left="5760" w:hanging="360"/>
      </w:pPr>
    </w:lvl>
    <w:lvl w:ilvl="8" w:tplc="7D780CA2">
      <w:start w:val="1"/>
      <w:numFmt w:val="lowerRoman"/>
      <w:lvlText w:val="%9."/>
      <w:lvlJc w:val="right"/>
      <w:pPr>
        <w:ind w:left="6480" w:hanging="180"/>
      </w:pPr>
    </w:lvl>
  </w:abstractNum>
  <w:abstractNum w:abstractNumId="21" w15:restartNumberingAfterBreak="0">
    <w:nsid w:val="7EDE4BDA"/>
    <w:multiLevelType w:val="hybridMultilevel"/>
    <w:tmpl w:val="6382DD30"/>
    <w:lvl w:ilvl="0" w:tplc="1E7A989E">
      <w:start w:val="1"/>
      <w:numFmt w:val="lowerLetter"/>
      <w:lvlText w:val="%1."/>
      <w:lvlJc w:val="left"/>
      <w:pPr>
        <w:ind w:left="720" w:hanging="360"/>
      </w:pPr>
    </w:lvl>
    <w:lvl w:ilvl="1" w:tplc="66E6F868">
      <w:start w:val="1"/>
      <w:numFmt w:val="lowerLetter"/>
      <w:lvlText w:val="%2."/>
      <w:lvlJc w:val="left"/>
      <w:pPr>
        <w:ind w:left="1440" w:hanging="360"/>
      </w:pPr>
    </w:lvl>
    <w:lvl w:ilvl="2" w:tplc="5A0E305C">
      <w:start w:val="1"/>
      <w:numFmt w:val="lowerRoman"/>
      <w:lvlText w:val="%3."/>
      <w:lvlJc w:val="right"/>
      <w:pPr>
        <w:ind w:left="2160" w:hanging="180"/>
      </w:pPr>
    </w:lvl>
    <w:lvl w:ilvl="3" w:tplc="AAC01B80">
      <w:start w:val="1"/>
      <w:numFmt w:val="decimal"/>
      <w:lvlText w:val="%4."/>
      <w:lvlJc w:val="left"/>
      <w:pPr>
        <w:ind w:left="2880" w:hanging="360"/>
      </w:pPr>
    </w:lvl>
    <w:lvl w:ilvl="4" w:tplc="75A0F418">
      <w:start w:val="1"/>
      <w:numFmt w:val="lowerLetter"/>
      <w:lvlText w:val="%5."/>
      <w:lvlJc w:val="left"/>
      <w:pPr>
        <w:ind w:left="3600" w:hanging="360"/>
      </w:pPr>
    </w:lvl>
    <w:lvl w:ilvl="5" w:tplc="ED58D096">
      <w:start w:val="1"/>
      <w:numFmt w:val="lowerRoman"/>
      <w:lvlText w:val="%6."/>
      <w:lvlJc w:val="right"/>
      <w:pPr>
        <w:ind w:left="4320" w:hanging="180"/>
      </w:pPr>
    </w:lvl>
    <w:lvl w:ilvl="6" w:tplc="BCE075D6">
      <w:start w:val="1"/>
      <w:numFmt w:val="decimal"/>
      <w:lvlText w:val="%7."/>
      <w:lvlJc w:val="left"/>
      <w:pPr>
        <w:ind w:left="5040" w:hanging="360"/>
      </w:pPr>
    </w:lvl>
    <w:lvl w:ilvl="7" w:tplc="2A044CB0">
      <w:start w:val="1"/>
      <w:numFmt w:val="lowerLetter"/>
      <w:lvlText w:val="%8."/>
      <w:lvlJc w:val="left"/>
      <w:pPr>
        <w:ind w:left="5760" w:hanging="360"/>
      </w:pPr>
    </w:lvl>
    <w:lvl w:ilvl="8" w:tplc="86A4C664">
      <w:start w:val="1"/>
      <w:numFmt w:val="lowerRoman"/>
      <w:lvlText w:val="%9."/>
      <w:lvlJc w:val="right"/>
      <w:pPr>
        <w:ind w:left="6480" w:hanging="180"/>
      </w:pPr>
    </w:lvl>
  </w:abstractNum>
  <w:abstractNum w:abstractNumId="22" w15:restartNumberingAfterBreak="0">
    <w:nsid w:val="7EE60B22"/>
    <w:multiLevelType w:val="hybridMultilevel"/>
    <w:tmpl w:val="6CE897E2"/>
    <w:lvl w:ilvl="0" w:tplc="53E05254">
      <w:start w:val="1"/>
      <w:numFmt w:val="lowerLetter"/>
      <w:lvlText w:val="%1."/>
      <w:lvlJc w:val="left"/>
      <w:pPr>
        <w:ind w:left="720" w:hanging="360"/>
      </w:pPr>
    </w:lvl>
    <w:lvl w:ilvl="1" w:tplc="CB9E1D32">
      <w:start w:val="1"/>
      <w:numFmt w:val="lowerLetter"/>
      <w:lvlText w:val="%2."/>
      <w:lvlJc w:val="left"/>
      <w:pPr>
        <w:ind w:left="1440" w:hanging="360"/>
      </w:pPr>
    </w:lvl>
    <w:lvl w:ilvl="2" w:tplc="862E1C84">
      <w:start w:val="1"/>
      <w:numFmt w:val="lowerRoman"/>
      <w:lvlText w:val="%3."/>
      <w:lvlJc w:val="right"/>
      <w:pPr>
        <w:ind w:left="2160" w:hanging="180"/>
      </w:pPr>
    </w:lvl>
    <w:lvl w:ilvl="3" w:tplc="77F6A856">
      <w:start w:val="1"/>
      <w:numFmt w:val="decimal"/>
      <w:lvlText w:val="%4."/>
      <w:lvlJc w:val="left"/>
      <w:pPr>
        <w:ind w:left="2880" w:hanging="360"/>
      </w:pPr>
    </w:lvl>
    <w:lvl w:ilvl="4" w:tplc="58448EFE">
      <w:start w:val="1"/>
      <w:numFmt w:val="lowerLetter"/>
      <w:lvlText w:val="%5."/>
      <w:lvlJc w:val="left"/>
      <w:pPr>
        <w:ind w:left="3600" w:hanging="360"/>
      </w:pPr>
    </w:lvl>
    <w:lvl w:ilvl="5" w:tplc="3EB4E280">
      <w:start w:val="1"/>
      <w:numFmt w:val="lowerRoman"/>
      <w:lvlText w:val="%6."/>
      <w:lvlJc w:val="right"/>
      <w:pPr>
        <w:ind w:left="4320" w:hanging="180"/>
      </w:pPr>
    </w:lvl>
    <w:lvl w:ilvl="6" w:tplc="EF9E2888">
      <w:start w:val="1"/>
      <w:numFmt w:val="decimal"/>
      <w:lvlText w:val="%7."/>
      <w:lvlJc w:val="left"/>
      <w:pPr>
        <w:ind w:left="5040" w:hanging="360"/>
      </w:pPr>
    </w:lvl>
    <w:lvl w:ilvl="7" w:tplc="5CDAA21A">
      <w:start w:val="1"/>
      <w:numFmt w:val="lowerLetter"/>
      <w:lvlText w:val="%8."/>
      <w:lvlJc w:val="left"/>
      <w:pPr>
        <w:ind w:left="5760" w:hanging="360"/>
      </w:pPr>
    </w:lvl>
    <w:lvl w:ilvl="8" w:tplc="50D431E0">
      <w:start w:val="1"/>
      <w:numFmt w:val="lowerRoman"/>
      <w:lvlText w:val="%9."/>
      <w:lvlJc w:val="right"/>
      <w:pPr>
        <w:ind w:left="6480" w:hanging="180"/>
      </w:pPr>
    </w:lvl>
  </w:abstractNum>
  <w:num w:numId="26">
    <w:abstractNumId w:val="25"/>
  </w:num>
  <w:num w:numId="25">
    <w:abstractNumId w:val="24"/>
  </w:num>
  <w:num w:numId="24">
    <w:abstractNumId w:val="23"/>
  </w:num>
  <w:num w:numId="1">
    <w:abstractNumId w:val="12"/>
  </w:num>
  <w:num w:numId="2">
    <w:abstractNumId w:val="17"/>
  </w:num>
  <w:num w:numId="3">
    <w:abstractNumId w:val="11"/>
  </w:num>
  <w:num w:numId="4">
    <w:abstractNumId w:val="22"/>
  </w:num>
  <w:num w:numId="5">
    <w:abstractNumId w:val="19"/>
  </w:num>
  <w:num w:numId="6">
    <w:abstractNumId w:val="0"/>
  </w:num>
  <w:num w:numId="7">
    <w:abstractNumId w:val="16"/>
  </w:num>
  <w:num w:numId="8">
    <w:abstractNumId w:val="20"/>
  </w:num>
  <w:num w:numId="9">
    <w:abstractNumId w:val="21"/>
  </w:num>
  <w:num w:numId="10">
    <w:abstractNumId w:val="10"/>
  </w:num>
  <w:num w:numId="11">
    <w:abstractNumId w:val="8"/>
  </w:num>
  <w:num w:numId="12">
    <w:abstractNumId w:val="1"/>
  </w:num>
  <w:num w:numId="13">
    <w:abstractNumId w:val="6"/>
  </w:num>
  <w:num w:numId="14">
    <w:abstractNumId w:val="4"/>
  </w:num>
  <w:num w:numId="15">
    <w:abstractNumId w:val="7"/>
  </w:num>
  <w:num w:numId="16">
    <w:abstractNumId w:val="2"/>
  </w:num>
  <w:num w:numId="17">
    <w:abstractNumId w:val="14"/>
  </w:num>
  <w:num w:numId="18">
    <w:abstractNumId w:val="13"/>
  </w:num>
  <w:num w:numId="19">
    <w:abstractNumId w:val="5"/>
  </w:num>
  <w:num w:numId="20">
    <w:abstractNumId w:val="18"/>
  </w:num>
  <w:num w:numId="21">
    <w:abstractNumId w:val="9"/>
  </w:num>
  <w:num w:numId="22">
    <w:abstractNumId w:val="15"/>
  </w:num>
  <w:num w:numId="23">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63472D40-EC98-4FEE-80B9-097F80759A58}"/>
    <w:docVar w:name="dgnword-eventsink" w:val="735902232"/>
  </w:docVars>
  <w:rsids>
    <w:rsidRoot w:val="00AC1125"/>
    <w:rsid w:val="00000609"/>
    <w:rsid w:val="00000C97"/>
    <w:rsid w:val="00001B39"/>
    <w:rsid w:val="00001F4B"/>
    <w:rsid w:val="00007DB0"/>
    <w:rsid w:val="00010A40"/>
    <w:rsid w:val="000113A9"/>
    <w:rsid w:val="000132D6"/>
    <w:rsid w:val="00015C46"/>
    <w:rsid w:val="00021371"/>
    <w:rsid w:val="00021515"/>
    <w:rsid w:val="00023399"/>
    <w:rsid w:val="000244B4"/>
    <w:rsid w:val="00024CBF"/>
    <w:rsid w:val="00027B3C"/>
    <w:rsid w:val="000375F7"/>
    <w:rsid w:val="00042172"/>
    <w:rsid w:val="00043524"/>
    <w:rsid w:val="000462FA"/>
    <w:rsid w:val="00047810"/>
    <w:rsid w:val="00050177"/>
    <w:rsid w:val="000515F6"/>
    <w:rsid w:val="00053637"/>
    <w:rsid w:val="0005436C"/>
    <w:rsid w:val="00054FD9"/>
    <w:rsid w:val="0006489E"/>
    <w:rsid w:val="000648D9"/>
    <w:rsid w:val="00064DDE"/>
    <w:rsid w:val="00074232"/>
    <w:rsid w:val="000744A9"/>
    <w:rsid w:val="000768D9"/>
    <w:rsid w:val="00077B4D"/>
    <w:rsid w:val="0008034C"/>
    <w:rsid w:val="00081F3C"/>
    <w:rsid w:val="00084860"/>
    <w:rsid w:val="00084B6F"/>
    <w:rsid w:val="0008562D"/>
    <w:rsid w:val="00085FE4"/>
    <w:rsid w:val="000868DD"/>
    <w:rsid w:val="00087268"/>
    <w:rsid w:val="000925CF"/>
    <w:rsid w:val="0009356D"/>
    <w:rsid w:val="00093763"/>
    <w:rsid w:val="00093B76"/>
    <w:rsid w:val="0009551A"/>
    <w:rsid w:val="0009599A"/>
    <w:rsid w:val="00096DBB"/>
    <w:rsid w:val="000A1137"/>
    <w:rsid w:val="000A1D5E"/>
    <w:rsid w:val="000A2C63"/>
    <w:rsid w:val="000A560E"/>
    <w:rsid w:val="000A7598"/>
    <w:rsid w:val="000B25A6"/>
    <w:rsid w:val="000B329A"/>
    <w:rsid w:val="000B3C84"/>
    <w:rsid w:val="000C42A0"/>
    <w:rsid w:val="000C5039"/>
    <w:rsid w:val="000C6357"/>
    <w:rsid w:val="000C6366"/>
    <w:rsid w:val="000D030B"/>
    <w:rsid w:val="000D1255"/>
    <w:rsid w:val="000D1E89"/>
    <w:rsid w:val="000D398E"/>
    <w:rsid w:val="000D5749"/>
    <w:rsid w:val="000E29B1"/>
    <w:rsid w:val="000E2AC6"/>
    <w:rsid w:val="000E2DF9"/>
    <w:rsid w:val="000E3EAE"/>
    <w:rsid w:val="000F0388"/>
    <w:rsid w:val="000F3184"/>
    <w:rsid w:val="000F387B"/>
    <w:rsid w:val="000F5CC8"/>
    <w:rsid w:val="000F7395"/>
    <w:rsid w:val="001024D7"/>
    <w:rsid w:val="001029FA"/>
    <w:rsid w:val="00103C8E"/>
    <w:rsid w:val="00103E83"/>
    <w:rsid w:val="00107C8C"/>
    <w:rsid w:val="001113B9"/>
    <w:rsid w:val="00113A65"/>
    <w:rsid w:val="0012026F"/>
    <w:rsid w:val="00120D49"/>
    <w:rsid w:val="00120DF8"/>
    <w:rsid w:val="00120E40"/>
    <w:rsid w:val="00121B92"/>
    <w:rsid w:val="001222FE"/>
    <w:rsid w:val="00122739"/>
    <w:rsid w:val="00123291"/>
    <w:rsid w:val="00123B44"/>
    <w:rsid w:val="00123C74"/>
    <w:rsid w:val="00123D0E"/>
    <w:rsid w:val="00124186"/>
    <w:rsid w:val="00127D95"/>
    <w:rsid w:val="001319ED"/>
    <w:rsid w:val="00132C29"/>
    <w:rsid w:val="0013315C"/>
    <w:rsid w:val="001336FA"/>
    <w:rsid w:val="00134331"/>
    <w:rsid w:val="0013468C"/>
    <w:rsid w:val="0014206D"/>
    <w:rsid w:val="0014358C"/>
    <w:rsid w:val="001438E6"/>
    <w:rsid w:val="00144172"/>
    <w:rsid w:val="00147FE9"/>
    <w:rsid w:val="001509FD"/>
    <w:rsid w:val="001511F3"/>
    <w:rsid w:val="001520D6"/>
    <w:rsid w:val="00156E83"/>
    <w:rsid w:val="00160310"/>
    <w:rsid w:val="0016046C"/>
    <w:rsid w:val="001605E9"/>
    <w:rsid w:val="00162996"/>
    <w:rsid w:val="00163095"/>
    <w:rsid w:val="0016460A"/>
    <w:rsid w:val="00165125"/>
    <w:rsid w:val="0016527D"/>
    <w:rsid w:val="001665E5"/>
    <w:rsid w:val="001678A8"/>
    <w:rsid w:val="001848BF"/>
    <w:rsid w:val="001862AF"/>
    <w:rsid w:val="00186AED"/>
    <w:rsid w:val="00186B0E"/>
    <w:rsid w:val="00190EE2"/>
    <w:rsid w:val="00191171"/>
    <w:rsid w:val="001946C6"/>
    <w:rsid w:val="001956C4"/>
    <w:rsid w:val="00195E29"/>
    <w:rsid w:val="00196875"/>
    <w:rsid w:val="00196DA0"/>
    <w:rsid w:val="00196F8C"/>
    <w:rsid w:val="001A4E60"/>
    <w:rsid w:val="001A4EBC"/>
    <w:rsid w:val="001A53EC"/>
    <w:rsid w:val="001B169B"/>
    <w:rsid w:val="001B6C14"/>
    <w:rsid w:val="001B78B4"/>
    <w:rsid w:val="001C0165"/>
    <w:rsid w:val="001C1F99"/>
    <w:rsid w:val="001C2132"/>
    <w:rsid w:val="001C54F3"/>
    <w:rsid w:val="001C5639"/>
    <w:rsid w:val="001C5978"/>
    <w:rsid w:val="001C6AD3"/>
    <w:rsid w:val="001C7FCA"/>
    <w:rsid w:val="001D00F7"/>
    <w:rsid w:val="001D1112"/>
    <w:rsid w:val="001D1658"/>
    <w:rsid w:val="001D2653"/>
    <w:rsid w:val="001D3162"/>
    <w:rsid w:val="001D6B2C"/>
    <w:rsid w:val="001E03CA"/>
    <w:rsid w:val="001E0D5E"/>
    <w:rsid w:val="001E0DFF"/>
    <w:rsid w:val="001E16E4"/>
    <w:rsid w:val="001E293E"/>
    <w:rsid w:val="001E475B"/>
    <w:rsid w:val="001E5549"/>
    <w:rsid w:val="001F05D4"/>
    <w:rsid w:val="001F3E7B"/>
    <w:rsid w:val="001F49A9"/>
    <w:rsid w:val="00201CA0"/>
    <w:rsid w:val="002022A3"/>
    <w:rsid w:val="00204740"/>
    <w:rsid w:val="00204D0F"/>
    <w:rsid w:val="00205E79"/>
    <w:rsid w:val="00210749"/>
    <w:rsid w:val="00212D2F"/>
    <w:rsid w:val="00213558"/>
    <w:rsid w:val="00215D77"/>
    <w:rsid w:val="002203E8"/>
    <w:rsid w:val="00220D0F"/>
    <w:rsid w:val="002217AF"/>
    <w:rsid w:val="00225E12"/>
    <w:rsid w:val="00231D9D"/>
    <w:rsid w:val="00232101"/>
    <w:rsid w:val="0023477A"/>
    <w:rsid w:val="00235079"/>
    <w:rsid w:val="002359CC"/>
    <w:rsid w:val="002359FC"/>
    <w:rsid w:val="002363CB"/>
    <w:rsid w:val="00236894"/>
    <w:rsid w:val="00236B25"/>
    <w:rsid w:val="00237DDD"/>
    <w:rsid w:val="00243942"/>
    <w:rsid w:val="00245143"/>
    <w:rsid w:val="00246685"/>
    <w:rsid w:val="00253B01"/>
    <w:rsid w:val="002547F7"/>
    <w:rsid w:val="00254A1D"/>
    <w:rsid w:val="00254E2D"/>
    <w:rsid w:val="00255439"/>
    <w:rsid w:val="002556D8"/>
    <w:rsid w:val="00264687"/>
    <w:rsid w:val="0026629A"/>
    <w:rsid w:val="0027092B"/>
    <w:rsid w:val="0027293F"/>
    <w:rsid w:val="00274328"/>
    <w:rsid w:val="0027440D"/>
    <w:rsid w:val="00274C36"/>
    <w:rsid w:val="00274D21"/>
    <w:rsid w:val="00275519"/>
    <w:rsid w:val="00276D7F"/>
    <w:rsid w:val="00282A90"/>
    <w:rsid w:val="00285C86"/>
    <w:rsid w:val="00286139"/>
    <w:rsid w:val="00286C13"/>
    <w:rsid w:val="002902BC"/>
    <w:rsid w:val="00291ECD"/>
    <w:rsid w:val="0029217F"/>
    <w:rsid w:val="00292D28"/>
    <w:rsid w:val="00295ED3"/>
    <w:rsid w:val="00296568"/>
    <w:rsid w:val="00296F66"/>
    <w:rsid w:val="0029759C"/>
    <w:rsid w:val="002A32D4"/>
    <w:rsid w:val="002A522E"/>
    <w:rsid w:val="002A6AAA"/>
    <w:rsid w:val="002B1777"/>
    <w:rsid w:val="002B5616"/>
    <w:rsid w:val="002B5CDE"/>
    <w:rsid w:val="002C0432"/>
    <w:rsid w:val="002C0D72"/>
    <w:rsid w:val="002C1BFD"/>
    <w:rsid w:val="002C2122"/>
    <w:rsid w:val="002C53A1"/>
    <w:rsid w:val="002C7212"/>
    <w:rsid w:val="002C73E1"/>
    <w:rsid w:val="002D1417"/>
    <w:rsid w:val="002D1777"/>
    <w:rsid w:val="002D346A"/>
    <w:rsid w:val="002D5CB7"/>
    <w:rsid w:val="002D7BEC"/>
    <w:rsid w:val="002E0095"/>
    <w:rsid w:val="002E359D"/>
    <w:rsid w:val="002E6B2D"/>
    <w:rsid w:val="002F06F1"/>
    <w:rsid w:val="002F0EF2"/>
    <w:rsid w:val="002F1259"/>
    <w:rsid w:val="002F3876"/>
    <w:rsid w:val="002F4073"/>
    <w:rsid w:val="002F6FA0"/>
    <w:rsid w:val="00301450"/>
    <w:rsid w:val="00303FA9"/>
    <w:rsid w:val="00307B4A"/>
    <w:rsid w:val="00310AC3"/>
    <w:rsid w:val="00315918"/>
    <w:rsid w:val="0031710F"/>
    <w:rsid w:val="00320D46"/>
    <w:rsid w:val="003217A0"/>
    <w:rsid w:val="003219DA"/>
    <w:rsid w:val="003221CF"/>
    <w:rsid w:val="003223BB"/>
    <w:rsid w:val="00327A20"/>
    <w:rsid w:val="0033050A"/>
    <w:rsid w:val="0033229C"/>
    <w:rsid w:val="003324D5"/>
    <w:rsid w:val="00332690"/>
    <w:rsid w:val="00332AE5"/>
    <w:rsid w:val="003331BD"/>
    <w:rsid w:val="003344F7"/>
    <w:rsid w:val="003348E4"/>
    <w:rsid w:val="00335270"/>
    <w:rsid w:val="00336071"/>
    <w:rsid w:val="00342437"/>
    <w:rsid w:val="0035175D"/>
    <w:rsid w:val="00353184"/>
    <w:rsid w:val="00353FF5"/>
    <w:rsid w:val="00357499"/>
    <w:rsid w:val="00360064"/>
    <w:rsid w:val="00361296"/>
    <w:rsid w:val="00361926"/>
    <w:rsid w:val="00362366"/>
    <w:rsid w:val="00366FE2"/>
    <w:rsid w:val="00371919"/>
    <w:rsid w:val="003721E6"/>
    <w:rsid w:val="0037380B"/>
    <w:rsid w:val="003751B4"/>
    <w:rsid w:val="00376CE9"/>
    <w:rsid w:val="003778D6"/>
    <w:rsid w:val="00380978"/>
    <w:rsid w:val="003810ED"/>
    <w:rsid w:val="00381FD5"/>
    <w:rsid w:val="003827C5"/>
    <w:rsid w:val="003831D9"/>
    <w:rsid w:val="00383519"/>
    <w:rsid w:val="0038555E"/>
    <w:rsid w:val="0038740B"/>
    <w:rsid w:val="00394B97"/>
    <w:rsid w:val="003953F6"/>
    <w:rsid w:val="003954B7"/>
    <w:rsid w:val="003967D3"/>
    <w:rsid w:val="003A11D6"/>
    <w:rsid w:val="003A3938"/>
    <w:rsid w:val="003A59C8"/>
    <w:rsid w:val="003A5E5D"/>
    <w:rsid w:val="003A6C3C"/>
    <w:rsid w:val="003A6E18"/>
    <w:rsid w:val="003B0371"/>
    <w:rsid w:val="003B1473"/>
    <w:rsid w:val="003B27A7"/>
    <w:rsid w:val="003B3027"/>
    <w:rsid w:val="003B7A41"/>
    <w:rsid w:val="003C2B2D"/>
    <w:rsid w:val="003C2D7C"/>
    <w:rsid w:val="003C38F7"/>
    <w:rsid w:val="003C3CA1"/>
    <w:rsid w:val="003C5CDF"/>
    <w:rsid w:val="003D0874"/>
    <w:rsid w:val="003D0E5D"/>
    <w:rsid w:val="003D10A5"/>
    <w:rsid w:val="003D1C75"/>
    <w:rsid w:val="003D21D3"/>
    <w:rsid w:val="003D33BE"/>
    <w:rsid w:val="003D4C3C"/>
    <w:rsid w:val="003D5067"/>
    <w:rsid w:val="003D7610"/>
    <w:rsid w:val="003E51AC"/>
    <w:rsid w:val="003E5237"/>
    <w:rsid w:val="003E7342"/>
    <w:rsid w:val="003F0302"/>
    <w:rsid w:val="003F08F3"/>
    <w:rsid w:val="003F12FD"/>
    <w:rsid w:val="003F152C"/>
    <w:rsid w:val="003F2C56"/>
    <w:rsid w:val="003F3D6D"/>
    <w:rsid w:val="003F7529"/>
    <w:rsid w:val="003F7E86"/>
    <w:rsid w:val="0040055D"/>
    <w:rsid w:val="00400E4C"/>
    <w:rsid w:val="00403F53"/>
    <w:rsid w:val="0040432B"/>
    <w:rsid w:val="004050BF"/>
    <w:rsid w:val="00405572"/>
    <w:rsid w:val="00412564"/>
    <w:rsid w:val="00414649"/>
    <w:rsid w:val="004163EB"/>
    <w:rsid w:val="0041727D"/>
    <w:rsid w:val="004200B0"/>
    <w:rsid w:val="00427C0E"/>
    <w:rsid w:val="00430B34"/>
    <w:rsid w:val="00431794"/>
    <w:rsid w:val="004335A6"/>
    <w:rsid w:val="00433DD4"/>
    <w:rsid w:val="004355E1"/>
    <w:rsid w:val="00435AAA"/>
    <w:rsid w:val="00437060"/>
    <w:rsid w:val="00437512"/>
    <w:rsid w:val="004410DE"/>
    <w:rsid w:val="00443E74"/>
    <w:rsid w:val="00445799"/>
    <w:rsid w:val="0044675D"/>
    <w:rsid w:val="00450A7E"/>
    <w:rsid w:val="004526C1"/>
    <w:rsid w:val="00454799"/>
    <w:rsid w:val="00456310"/>
    <w:rsid w:val="00456DD1"/>
    <w:rsid w:val="00457B09"/>
    <w:rsid w:val="00460D90"/>
    <w:rsid w:val="00461AA1"/>
    <w:rsid w:val="004625CE"/>
    <w:rsid w:val="0046302F"/>
    <w:rsid w:val="00465B49"/>
    <w:rsid w:val="00466B62"/>
    <w:rsid w:val="0047178E"/>
    <w:rsid w:val="004718AF"/>
    <w:rsid w:val="00471FA6"/>
    <w:rsid w:val="00473156"/>
    <w:rsid w:val="00473A2A"/>
    <w:rsid w:val="00476555"/>
    <w:rsid w:val="00476941"/>
    <w:rsid w:val="00476966"/>
    <w:rsid w:val="00477D4F"/>
    <w:rsid w:val="00480D2A"/>
    <w:rsid w:val="00484156"/>
    <w:rsid w:val="00486F10"/>
    <w:rsid w:val="0048737D"/>
    <w:rsid w:val="00487DA6"/>
    <w:rsid w:val="0049155A"/>
    <w:rsid w:val="00494B33"/>
    <w:rsid w:val="00494FF5"/>
    <w:rsid w:val="0049645B"/>
    <w:rsid w:val="00497D24"/>
    <w:rsid w:val="004A08EA"/>
    <w:rsid w:val="004A0EE1"/>
    <w:rsid w:val="004A28F4"/>
    <w:rsid w:val="004A47EF"/>
    <w:rsid w:val="004A588C"/>
    <w:rsid w:val="004A68C8"/>
    <w:rsid w:val="004A7753"/>
    <w:rsid w:val="004A7C93"/>
    <w:rsid w:val="004A7DA3"/>
    <w:rsid w:val="004B01BE"/>
    <w:rsid w:val="004B1D5F"/>
    <w:rsid w:val="004B4192"/>
    <w:rsid w:val="004B49B4"/>
    <w:rsid w:val="004B4C14"/>
    <w:rsid w:val="004B4C21"/>
    <w:rsid w:val="004B589F"/>
    <w:rsid w:val="004C11F0"/>
    <w:rsid w:val="004C145D"/>
    <w:rsid w:val="004C2429"/>
    <w:rsid w:val="004C63E5"/>
    <w:rsid w:val="004C68E8"/>
    <w:rsid w:val="004C759C"/>
    <w:rsid w:val="004D0024"/>
    <w:rsid w:val="004D07CF"/>
    <w:rsid w:val="004D11D0"/>
    <w:rsid w:val="004D1424"/>
    <w:rsid w:val="004D275F"/>
    <w:rsid w:val="004D378C"/>
    <w:rsid w:val="004D7179"/>
    <w:rsid w:val="004E1C32"/>
    <w:rsid w:val="004E26A0"/>
    <w:rsid w:val="004E31F1"/>
    <w:rsid w:val="004E3A8C"/>
    <w:rsid w:val="004E518E"/>
    <w:rsid w:val="004E5BCF"/>
    <w:rsid w:val="004E7E51"/>
    <w:rsid w:val="004E7F87"/>
    <w:rsid w:val="004F2A13"/>
    <w:rsid w:val="004F3BA7"/>
    <w:rsid w:val="004F3F1E"/>
    <w:rsid w:val="004F42C9"/>
    <w:rsid w:val="004F4494"/>
    <w:rsid w:val="004F4E6C"/>
    <w:rsid w:val="004F64C6"/>
    <w:rsid w:val="005004CA"/>
    <w:rsid w:val="00501DF6"/>
    <w:rsid w:val="005038F2"/>
    <w:rsid w:val="0050542E"/>
    <w:rsid w:val="005054B6"/>
    <w:rsid w:val="005055F4"/>
    <w:rsid w:val="005109D9"/>
    <w:rsid w:val="00511586"/>
    <w:rsid w:val="00511C3D"/>
    <w:rsid w:val="00514594"/>
    <w:rsid w:val="00515D6E"/>
    <w:rsid w:val="0051618E"/>
    <w:rsid w:val="00517EFF"/>
    <w:rsid w:val="005217E7"/>
    <w:rsid w:val="00522115"/>
    <w:rsid w:val="005231A0"/>
    <w:rsid w:val="00526F23"/>
    <w:rsid w:val="0052717A"/>
    <w:rsid w:val="00531396"/>
    <w:rsid w:val="00533E7C"/>
    <w:rsid w:val="005345FC"/>
    <w:rsid w:val="00535C1B"/>
    <w:rsid w:val="00535F42"/>
    <w:rsid w:val="00537C49"/>
    <w:rsid w:val="005400A0"/>
    <w:rsid w:val="00543212"/>
    <w:rsid w:val="005435E7"/>
    <w:rsid w:val="00545E9F"/>
    <w:rsid w:val="00546FD3"/>
    <w:rsid w:val="005516D6"/>
    <w:rsid w:val="0055245A"/>
    <w:rsid w:val="00556DA4"/>
    <w:rsid w:val="00562410"/>
    <w:rsid w:val="0056515C"/>
    <w:rsid w:val="00571D0C"/>
    <w:rsid w:val="00573FDC"/>
    <w:rsid w:val="00580D70"/>
    <w:rsid w:val="005812EA"/>
    <w:rsid w:val="00584462"/>
    <w:rsid w:val="00585359"/>
    <w:rsid w:val="00585976"/>
    <w:rsid w:val="005870B0"/>
    <w:rsid w:val="005929A5"/>
    <w:rsid w:val="00594AB4"/>
    <w:rsid w:val="005955A4"/>
    <w:rsid w:val="005957AE"/>
    <w:rsid w:val="00597E2A"/>
    <w:rsid w:val="005A01BB"/>
    <w:rsid w:val="005A1641"/>
    <w:rsid w:val="005A17A7"/>
    <w:rsid w:val="005A2D53"/>
    <w:rsid w:val="005A634E"/>
    <w:rsid w:val="005B1330"/>
    <w:rsid w:val="005B3500"/>
    <w:rsid w:val="005B5659"/>
    <w:rsid w:val="005B6ACF"/>
    <w:rsid w:val="005B6E91"/>
    <w:rsid w:val="005B7572"/>
    <w:rsid w:val="005C0694"/>
    <w:rsid w:val="005C1BDB"/>
    <w:rsid w:val="005C3125"/>
    <w:rsid w:val="005C444B"/>
    <w:rsid w:val="005C5639"/>
    <w:rsid w:val="005C6118"/>
    <w:rsid w:val="005D1B12"/>
    <w:rsid w:val="005D3A56"/>
    <w:rsid w:val="005D3CED"/>
    <w:rsid w:val="005D6A3E"/>
    <w:rsid w:val="005D7263"/>
    <w:rsid w:val="005D7F53"/>
    <w:rsid w:val="005E0A74"/>
    <w:rsid w:val="005E23DB"/>
    <w:rsid w:val="005E2682"/>
    <w:rsid w:val="005E353A"/>
    <w:rsid w:val="005E691C"/>
    <w:rsid w:val="005E6F2B"/>
    <w:rsid w:val="005E7738"/>
    <w:rsid w:val="005F0105"/>
    <w:rsid w:val="005F1665"/>
    <w:rsid w:val="005F486B"/>
    <w:rsid w:val="005F4ED6"/>
    <w:rsid w:val="005F5DE1"/>
    <w:rsid w:val="005F5FDD"/>
    <w:rsid w:val="00600A09"/>
    <w:rsid w:val="00600F66"/>
    <w:rsid w:val="00603490"/>
    <w:rsid w:val="006041E0"/>
    <w:rsid w:val="00604763"/>
    <w:rsid w:val="00605FF5"/>
    <w:rsid w:val="006109F2"/>
    <w:rsid w:val="00610A3E"/>
    <w:rsid w:val="006110AE"/>
    <w:rsid w:val="0061614B"/>
    <w:rsid w:val="00620B96"/>
    <w:rsid w:val="006271C9"/>
    <w:rsid w:val="00633C6B"/>
    <w:rsid w:val="006341E9"/>
    <w:rsid w:val="00634386"/>
    <w:rsid w:val="006353FB"/>
    <w:rsid w:val="00635AC7"/>
    <w:rsid w:val="00636C94"/>
    <w:rsid w:val="00636D39"/>
    <w:rsid w:val="006434BE"/>
    <w:rsid w:val="00647A1A"/>
    <w:rsid w:val="006500DE"/>
    <w:rsid w:val="0065081A"/>
    <w:rsid w:val="00652395"/>
    <w:rsid w:val="00653044"/>
    <w:rsid w:val="00655B08"/>
    <w:rsid w:val="00655CE4"/>
    <w:rsid w:val="00657E78"/>
    <w:rsid w:val="00660C15"/>
    <w:rsid w:val="006611FA"/>
    <w:rsid w:val="00661E7E"/>
    <w:rsid w:val="0066218C"/>
    <w:rsid w:val="006655D9"/>
    <w:rsid w:val="00672AF4"/>
    <w:rsid w:val="0067558D"/>
    <w:rsid w:val="00677EB5"/>
    <w:rsid w:val="00680775"/>
    <w:rsid w:val="00680AD5"/>
    <w:rsid w:val="00681B9C"/>
    <w:rsid w:val="00682F69"/>
    <w:rsid w:val="006834EA"/>
    <w:rsid w:val="0068623C"/>
    <w:rsid w:val="0068E73C"/>
    <w:rsid w:val="0069572A"/>
    <w:rsid w:val="006973F7"/>
    <w:rsid w:val="006A02E8"/>
    <w:rsid w:val="006A0E1A"/>
    <w:rsid w:val="006A2385"/>
    <w:rsid w:val="006A288C"/>
    <w:rsid w:val="006A40E2"/>
    <w:rsid w:val="006A4F48"/>
    <w:rsid w:val="006A6716"/>
    <w:rsid w:val="006B0853"/>
    <w:rsid w:val="006B0B1B"/>
    <w:rsid w:val="006B176C"/>
    <w:rsid w:val="006B36E7"/>
    <w:rsid w:val="006B3F1A"/>
    <w:rsid w:val="006B670E"/>
    <w:rsid w:val="006B7BA2"/>
    <w:rsid w:val="006C14EA"/>
    <w:rsid w:val="006C54C0"/>
    <w:rsid w:val="006D1132"/>
    <w:rsid w:val="006D12ED"/>
    <w:rsid w:val="006D1F6A"/>
    <w:rsid w:val="006D2A9C"/>
    <w:rsid w:val="006D31F2"/>
    <w:rsid w:val="006D680F"/>
    <w:rsid w:val="006E0002"/>
    <w:rsid w:val="006E1357"/>
    <w:rsid w:val="006E3B57"/>
    <w:rsid w:val="006E50EA"/>
    <w:rsid w:val="006F158D"/>
    <w:rsid w:val="006F17CF"/>
    <w:rsid w:val="006F228F"/>
    <w:rsid w:val="006F5C03"/>
    <w:rsid w:val="006F6D18"/>
    <w:rsid w:val="006F796F"/>
    <w:rsid w:val="007007EB"/>
    <w:rsid w:val="00701503"/>
    <w:rsid w:val="0070199B"/>
    <w:rsid w:val="00701BDB"/>
    <w:rsid w:val="00702555"/>
    <w:rsid w:val="007025B3"/>
    <w:rsid w:val="00703AA5"/>
    <w:rsid w:val="00704543"/>
    <w:rsid w:val="00707820"/>
    <w:rsid w:val="00712A30"/>
    <w:rsid w:val="00714103"/>
    <w:rsid w:val="00714BC2"/>
    <w:rsid w:val="0072046E"/>
    <w:rsid w:val="00721C7D"/>
    <w:rsid w:val="00721E5A"/>
    <w:rsid w:val="00722830"/>
    <w:rsid w:val="0072369A"/>
    <w:rsid w:val="00727526"/>
    <w:rsid w:val="007305EC"/>
    <w:rsid w:val="00740430"/>
    <w:rsid w:val="00742626"/>
    <w:rsid w:val="00743DB3"/>
    <w:rsid w:val="00744162"/>
    <w:rsid w:val="00744225"/>
    <w:rsid w:val="00744384"/>
    <w:rsid w:val="00744A5B"/>
    <w:rsid w:val="0074706A"/>
    <w:rsid w:val="00752941"/>
    <w:rsid w:val="00760769"/>
    <w:rsid w:val="00760EA6"/>
    <w:rsid w:val="0076588F"/>
    <w:rsid w:val="00765D10"/>
    <w:rsid w:val="00771252"/>
    <w:rsid w:val="00771974"/>
    <w:rsid w:val="00773024"/>
    <w:rsid w:val="007733CD"/>
    <w:rsid w:val="00774427"/>
    <w:rsid w:val="007756B7"/>
    <w:rsid w:val="00775D4C"/>
    <w:rsid w:val="00776747"/>
    <w:rsid w:val="00776FB7"/>
    <w:rsid w:val="00777642"/>
    <w:rsid w:val="00777AED"/>
    <w:rsid w:val="00777AF4"/>
    <w:rsid w:val="00781719"/>
    <w:rsid w:val="00781884"/>
    <w:rsid w:val="00782101"/>
    <w:rsid w:val="00782292"/>
    <w:rsid w:val="007845CC"/>
    <w:rsid w:val="00784E8D"/>
    <w:rsid w:val="007872E7"/>
    <w:rsid w:val="00792287"/>
    <w:rsid w:val="00793D63"/>
    <w:rsid w:val="00796FB7"/>
    <w:rsid w:val="007A1A83"/>
    <w:rsid w:val="007A3557"/>
    <w:rsid w:val="007A37CC"/>
    <w:rsid w:val="007A625C"/>
    <w:rsid w:val="007B0E10"/>
    <w:rsid w:val="007B4921"/>
    <w:rsid w:val="007B6CDF"/>
    <w:rsid w:val="007B76FF"/>
    <w:rsid w:val="007C04C5"/>
    <w:rsid w:val="007C0C67"/>
    <w:rsid w:val="007C4ECC"/>
    <w:rsid w:val="007D01BF"/>
    <w:rsid w:val="007D0587"/>
    <w:rsid w:val="007D308A"/>
    <w:rsid w:val="007D3D38"/>
    <w:rsid w:val="007D46C9"/>
    <w:rsid w:val="007D5003"/>
    <w:rsid w:val="007D50A9"/>
    <w:rsid w:val="007D65C0"/>
    <w:rsid w:val="007D66DD"/>
    <w:rsid w:val="007D67AB"/>
    <w:rsid w:val="007E623D"/>
    <w:rsid w:val="007E6ADD"/>
    <w:rsid w:val="007F2126"/>
    <w:rsid w:val="007F283D"/>
    <w:rsid w:val="007F43C2"/>
    <w:rsid w:val="007F4FD0"/>
    <w:rsid w:val="007F7C40"/>
    <w:rsid w:val="00806056"/>
    <w:rsid w:val="00806C4D"/>
    <w:rsid w:val="0081087B"/>
    <w:rsid w:val="00810A09"/>
    <w:rsid w:val="00810C86"/>
    <w:rsid w:val="00811B48"/>
    <w:rsid w:val="00811FAF"/>
    <w:rsid w:val="008137B7"/>
    <w:rsid w:val="00814209"/>
    <w:rsid w:val="00815A55"/>
    <w:rsid w:val="00815E76"/>
    <w:rsid w:val="00817D4D"/>
    <w:rsid w:val="00820533"/>
    <w:rsid w:val="00822519"/>
    <w:rsid w:val="00822999"/>
    <w:rsid w:val="00822C52"/>
    <w:rsid w:val="00824C9C"/>
    <w:rsid w:val="00824E3D"/>
    <w:rsid w:val="008259BD"/>
    <w:rsid w:val="00827426"/>
    <w:rsid w:val="00830733"/>
    <w:rsid w:val="00831337"/>
    <w:rsid w:val="008314CC"/>
    <w:rsid w:val="00832D91"/>
    <w:rsid w:val="00834D95"/>
    <w:rsid w:val="00840453"/>
    <w:rsid w:val="0084181C"/>
    <w:rsid w:val="00843189"/>
    <w:rsid w:val="00844E01"/>
    <w:rsid w:val="008467A3"/>
    <w:rsid w:val="008570DA"/>
    <w:rsid w:val="00862598"/>
    <w:rsid w:val="00862711"/>
    <w:rsid w:val="00862D3F"/>
    <w:rsid w:val="00863355"/>
    <w:rsid w:val="00863CCF"/>
    <w:rsid w:val="00864FCF"/>
    <w:rsid w:val="00865C40"/>
    <w:rsid w:val="00866095"/>
    <w:rsid w:val="0086675A"/>
    <w:rsid w:val="00866853"/>
    <w:rsid w:val="00866C10"/>
    <w:rsid w:val="0087098A"/>
    <w:rsid w:val="00870AF1"/>
    <w:rsid w:val="00870EAC"/>
    <w:rsid w:val="008717D9"/>
    <w:rsid w:val="008727F4"/>
    <w:rsid w:val="00873743"/>
    <w:rsid w:val="00874117"/>
    <w:rsid w:val="00880B3A"/>
    <w:rsid w:val="008820CF"/>
    <w:rsid w:val="0088267F"/>
    <w:rsid w:val="008833FD"/>
    <w:rsid w:val="00884037"/>
    <w:rsid w:val="00885831"/>
    <w:rsid w:val="0089006B"/>
    <w:rsid w:val="00890237"/>
    <w:rsid w:val="0089277C"/>
    <w:rsid w:val="008930BD"/>
    <w:rsid w:val="00896062"/>
    <w:rsid w:val="00897F52"/>
    <w:rsid w:val="008A1556"/>
    <w:rsid w:val="008A322A"/>
    <w:rsid w:val="008A6924"/>
    <w:rsid w:val="008A6957"/>
    <w:rsid w:val="008A7A8E"/>
    <w:rsid w:val="008B12FB"/>
    <w:rsid w:val="008B139F"/>
    <w:rsid w:val="008B13D1"/>
    <w:rsid w:val="008B4151"/>
    <w:rsid w:val="008B7E52"/>
    <w:rsid w:val="008C1547"/>
    <w:rsid w:val="008C1AE9"/>
    <w:rsid w:val="008C2F77"/>
    <w:rsid w:val="008C3B7D"/>
    <w:rsid w:val="008C4BCE"/>
    <w:rsid w:val="008C4F70"/>
    <w:rsid w:val="008C584C"/>
    <w:rsid w:val="008D215B"/>
    <w:rsid w:val="008D40FE"/>
    <w:rsid w:val="008D5CE2"/>
    <w:rsid w:val="008D6651"/>
    <w:rsid w:val="008E18B7"/>
    <w:rsid w:val="008E28AA"/>
    <w:rsid w:val="008E58E1"/>
    <w:rsid w:val="008E609D"/>
    <w:rsid w:val="008E649A"/>
    <w:rsid w:val="008E7861"/>
    <w:rsid w:val="008E7C78"/>
    <w:rsid w:val="008F084A"/>
    <w:rsid w:val="008F3C76"/>
    <w:rsid w:val="008F6832"/>
    <w:rsid w:val="008F6964"/>
    <w:rsid w:val="008F77FD"/>
    <w:rsid w:val="009005CE"/>
    <w:rsid w:val="00900DF3"/>
    <w:rsid w:val="00901C13"/>
    <w:rsid w:val="0090263E"/>
    <w:rsid w:val="009034DA"/>
    <w:rsid w:val="009037D8"/>
    <w:rsid w:val="0091639E"/>
    <w:rsid w:val="009165BF"/>
    <w:rsid w:val="00920A52"/>
    <w:rsid w:val="00920CF2"/>
    <w:rsid w:val="00921E3D"/>
    <w:rsid w:val="00922488"/>
    <w:rsid w:val="00923902"/>
    <w:rsid w:val="00923D4C"/>
    <w:rsid w:val="00923D97"/>
    <w:rsid w:val="00924238"/>
    <w:rsid w:val="00930D75"/>
    <w:rsid w:val="009330AE"/>
    <w:rsid w:val="00935D78"/>
    <w:rsid w:val="00937757"/>
    <w:rsid w:val="00937DA8"/>
    <w:rsid w:val="00941494"/>
    <w:rsid w:val="00943659"/>
    <w:rsid w:val="0094667D"/>
    <w:rsid w:val="009502B4"/>
    <w:rsid w:val="00950B5E"/>
    <w:rsid w:val="00951AF8"/>
    <w:rsid w:val="00951C70"/>
    <w:rsid w:val="00953296"/>
    <w:rsid w:val="009535A0"/>
    <w:rsid w:val="00954457"/>
    <w:rsid w:val="00954560"/>
    <w:rsid w:val="00954716"/>
    <w:rsid w:val="00955C57"/>
    <w:rsid w:val="00955EA1"/>
    <w:rsid w:val="00956CA7"/>
    <w:rsid w:val="0096198B"/>
    <w:rsid w:val="00966DE9"/>
    <w:rsid w:val="00975687"/>
    <w:rsid w:val="00976D8B"/>
    <w:rsid w:val="00976D9E"/>
    <w:rsid w:val="0097700B"/>
    <w:rsid w:val="009773BE"/>
    <w:rsid w:val="009776B0"/>
    <w:rsid w:val="00980675"/>
    <w:rsid w:val="00980A55"/>
    <w:rsid w:val="00983A21"/>
    <w:rsid w:val="009843B0"/>
    <w:rsid w:val="00984DED"/>
    <w:rsid w:val="009852E4"/>
    <w:rsid w:val="00990F32"/>
    <w:rsid w:val="0099264D"/>
    <w:rsid w:val="00992C8B"/>
    <w:rsid w:val="00994324"/>
    <w:rsid w:val="0099579C"/>
    <w:rsid w:val="00996CBF"/>
    <w:rsid w:val="00997C04"/>
    <w:rsid w:val="009A0010"/>
    <w:rsid w:val="009A0014"/>
    <w:rsid w:val="009A0B46"/>
    <w:rsid w:val="009A1751"/>
    <w:rsid w:val="009A2592"/>
    <w:rsid w:val="009A2D19"/>
    <w:rsid w:val="009A6020"/>
    <w:rsid w:val="009A7F7E"/>
    <w:rsid w:val="009B0EFB"/>
    <w:rsid w:val="009B1868"/>
    <w:rsid w:val="009B293F"/>
    <w:rsid w:val="009B5178"/>
    <w:rsid w:val="009B5413"/>
    <w:rsid w:val="009B7D48"/>
    <w:rsid w:val="009C118B"/>
    <w:rsid w:val="009C1E71"/>
    <w:rsid w:val="009C20C5"/>
    <w:rsid w:val="009C56AF"/>
    <w:rsid w:val="009C6D84"/>
    <w:rsid w:val="009D0EA9"/>
    <w:rsid w:val="009D11E0"/>
    <w:rsid w:val="009D2216"/>
    <w:rsid w:val="009D30C1"/>
    <w:rsid w:val="009D4DFA"/>
    <w:rsid w:val="009D5E42"/>
    <w:rsid w:val="009D660A"/>
    <w:rsid w:val="009E0CF7"/>
    <w:rsid w:val="009F1359"/>
    <w:rsid w:val="009F4657"/>
    <w:rsid w:val="009F5308"/>
    <w:rsid w:val="00A04615"/>
    <w:rsid w:val="00A11C30"/>
    <w:rsid w:val="00A128E1"/>
    <w:rsid w:val="00A129CA"/>
    <w:rsid w:val="00A134F9"/>
    <w:rsid w:val="00A140A1"/>
    <w:rsid w:val="00A16E57"/>
    <w:rsid w:val="00A1723A"/>
    <w:rsid w:val="00A2073A"/>
    <w:rsid w:val="00A2148E"/>
    <w:rsid w:val="00A216BA"/>
    <w:rsid w:val="00A24C55"/>
    <w:rsid w:val="00A24D68"/>
    <w:rsid w:val="00A26D9D"/>
    <w:rsid w:val="00A27788"/>
    <w:rsid w:val="00A303C8"/>
    <w:rsid w:val="00A323DD"/>
    <w:rsid w:val="00A331B4"/>
    <w:rsid w:val="00A36D9C"/>
    <w:rsid w:val="00A40844"/>
    <w:rsid w:val="00A414E7"/>
    <w:rsid w:val="00A4598B"/>
    <w:rsid w:val="00A45F5D"/>
    <w:rsid w:val="00A523D0"/>
    <w:rsid w:val="00A526C6"/>
    <w:rsid w:val="00A5271D"/>
    <w:rsid w:val="00A537DC"/>
    <w:rsid w:val="00A54268"/>
    <w:rsid w:val="00A554C7"/>
    <w:rsid w:val="00A5582E"/>
    <w:rsid w:val="00A56727"/>
    <w:rsid w:val="00A57682"/>
    <w:rsid w:val="00A577E6"/>
    <w:rsid w:val="00A60E34"/>
    <w:rsid w:val="00A62009"/>
    <w:rsid w:val="00A6271E"/>
    <w:rsid w:val="00A64B67"/>
    <w:rsid w:val="00A64E17"/>
    <w:rsid w:val="00A711C0"/>
    <w:rsid w:val="00A74EE9"/>
    <w:rsid w:val="00A75EC0"/>
    <w:rsid w:val="00A762C1"/>
    <w:rsid w:val="00A778BB"/>
    <w:rsid w:val="00A85CA9"/>
    <w:rsid w:val="00A85D6F"/>
    <w:rsid w:val="00A87DDB"/>
    <w:rsid w:val="00A90931"/>
    <w:rsid w:val="00A95A39"/>
    <w:rsid w:val="00A96F54"/>
    <w:rsid w:val="00A976B0"/>
    <w:rsid w:val="00AA4171"/>
    <w:rsid w:val="00AA43A8"/>
    <w:rsid w:val="00AA4EFD"/>
    <w:rsid w:val="00AA71D7"/>
    <w:rsid w:val="00AB0CA9"/>
    <w:rsid w:val="00AB1A5A"/>
    <w:rsid w:val="00AB57D3"/>
    <w:rsid w:val="00AB5CF2"/>
    <w:rsid w:val="00AC1125"/>
    <w:rsid w:val="00AC21B0"/>
    <w:rsid w:val="00AC2B8B"/>
    <w:rsid w:val="00AC346D"/>
    <w:rsid w:val="00AC6CC1"/>
    <w:rsid w:val="00AC789A"/>
    <w:rsid w:val="00AD07EF"/>
    <w:rsid w:val="00AD0847"/>
    <w:rsid w:val="00AD136F"/>
    <w:rsid w:val="00AD239D"/>
    <w:rsid w:val="00AD25F3"/>
    <w:rsid w:val="00AD32C7"/>
    <w:rsid w:val="00AD5FF3"/>
    <w:rsid w:val="00AD6A8C"/>
    <w:rsid w:val="00AD77B1"/>
    <w:rsid w:val="00AE2373"/>
    <w:rsid w:val="00AE3737"/>
    <w:rsid w:val="00AE48AD"/>
    <w:rsid w:val="00AE52E7"/>
    <w:rsid w:val="00AE591A"/>
    <w:rsid w:val="00AE6D45"/>
    <w:rsid w:val="00AF0291"/>
    <w:rsid w:val="00AF039D"/>
    <w:rsid w:val="00AF1019"/>
    <w:rsid w:val="00AF6ACD"/>
    <w:rsid w:val="00B00978"/>
    <w:rsid w:val="00B02493"/>
    <w:rsid w:val="00B03D57"/>
    <w:rsid w:val="00B05615"/>
    <w:rsid w:val="00B0593B"/>
    <w:rsid w:val="00B06477"/>
    <w:rsid w:val="00B06EE1"/>
    <w:rsid w:val="00B070E9"/>
    <w:rsid w:val="00B113A7"/>
    <w:rsid w:val="00B114F0"/>
    <w:rsid w:val="00B12536"/>
    <w:rsid w:val="00B1259D"/>
    <w:rsid w:val="00B1301E"/>
    <w:rsid w:val="00B16815"/>
    <w:rsid w:val="00B21083"/>
    <w:rsid w:val="00B2247A"/>
    <w:rsid w:val="00B237FC"/>
    <w:rsid w:val="00B23F2E"/>
    <w:rsid w:val="00B26A7E"/>
    <w:rsid w:val="00B327DC"/>
    <w:rsid w:val="00B3367C"/>
    <w:rsid w:val="00B3431D"/>
    <w:rsid w:val="00B34763"/>
    <w:rsid w:val="00B35028"/>
    <w:rsid w:val="00B3571B"/>
    <w:rsid w:val="00B36E1E"/>
    <w:rsid w:val="00B36F87"/>
    <w:rsid w:val="00B370EF"/>
    <w:rsid w:val="00B4332B"/>
    <w:rsid w:val="00B501F0"/>
    <w:rsid w:val="00B50A4C"/>
    <w:rsid w:val="00B51EDC"/>
    <w:rsid w:val="00B537DA"/>
    <w:rsid w:val="00B56F71"/>
    <w:rsid w:val="00B6005D"/>
    <w:rsid w:val="00B603C0"/>
    <w:rsid w:val="00B61CCF"/>
    <w:rsid w:val="00B645D0"/>
    <w:rsid w:val="00B6604E"/>
    <w:rsid w:val="00B6638C"/>
    <w:rsid w:val="00B6724D"/>
    <w:rsid w:val="00B703A6"/>
    <w:rsid w:val="00B70C9D"/>
    <w:rsid w:val="00B7381C"/>
    <w:rsid w:val="00B75047"/>
    <w:rsid w:val="00B761DD"/>
    <w:rsid w:val="00B76C85"/>
    <w:rsid w:val="00B81459"/>
    <w:rsid w:val="00B81531"/>
    <w:rsid w:val="00B81597"/>
    <w:rsid w:val="00B839B3"/>
    <w:rsid w:val="00B83ACF"/>
    <w:rsid w:val="00B8702D"/>
    <w:rsid w:val="00B90272"/>
    <w:rsid w:val="00B904EA"/>
    <w:rsid w:val="00B95B7D"/>
    <w:rsid w:val="00B970E8"/>
    <w:rsid w:val="00B9717C"/>
    <w:rsid w:val="00B9762B"/>
    <w:rsid w:val="00BA0F52"/>
    <w:rsid w:val="00BA474A"/>
    <w:rsid w:val="00BA53B4"/>
    <w:rsid w:val="00BA7117"/>
    <w:rsid w:val="00BA766D"/>
    <w:rsid w:val="00BA7D98"/>
    <w:rsid w:val="00BA7EAB"/>
    <w:rsid w:val="00BB02D2"/>
    <w:rsid w:val="00BB1208"/>
    <w:rsid w:val="00BB17AA"/>
    <w:rsid w:val="00BB29BC"/>
    <w:rsid w:val="00BB413C"/>
    <w:rsid w:val="00BB728E"/>
    <w:rsid w:val="00BC0720"/>
    <w:rsid w:val="00BC11C5"/>
    <w:rsid w:val="00BC1525"/>
    <w:rsid w:val="00BC1D62"/>
    <w:rsid w:val="00BC331E"/>
    <w:rsid w:val="00BC6CBD"/>
    <w:rsid w:val="00BD4E12"/>
    <w:rsid w:val="00BD4E52"/>
    <w:rsid w:val="00BD65C3"/>
    <w:rsid w:val="00BD72F0"/>
    <w:rsid w:val="00BE497B"/>
    <w:rsid w:val="00BE4D08"/>
    <w:rsid w:val="00BE52AB"/>
    <w:rsid w:val="00BE76EA"/>
    <w:rsid w:val="00BE7BA8"/>
    <w:rsid w:val="00BE7BFF"/>
    <w:rsid w:val="00BF2031"/>
    <w:rsid w:val="00BF2DDC"/>
    <w:rsid w:val="00BF389D"/>
    <w:rsid w:val="00BF3DC4"/>
    <w:rsid w:val="00BF55E5"/>
    <w:rsid w:val="00BF5B4F"/>
    <w:rsid w:val="00BF6C30"/>
    <w:rsid w:val="00BF7BF7"/>
    <w:rsid w:val="00C013B2"/>
    <w:rsid w:val="00C024B2"/>
    <w:rsid w:val="00C03227"/>
    <w:rsid w:val="00C07A95"/>
    <w:rsid w:val="00C13F11"/>
    <w:rsid w:val="00C15A99"/>
    <w:rsid w:val="00C16026"/>
    <w:rsid w:val="00C16D48"/>
    <w:rsid w:val="00C171A0"/>
    <w:rsid w:val="00C17864"/>
    <w:rsid w:val="00C229DC"/>
    <w:rsid w:val="00C2330C"/>
    <w:rsid w:val="00C27995"/>
    <w:rsid w:val="00C324E2"/>
    <w:rsid w:val="00C33DB9"/>
    <w:rsid w:val="00C33FF6"/>
    <w:rsid w:val="00C348EF"/>
    <w:rsid w:val="00C34F25"/>
    <w:rsid w:val="00C35411"/>
    <w:rsid w:val="00C36C32"/>
    <w:rsid w:val="00C3A7F7"/>
    <w:rsid w:val="00C4353C"/>
    <w:rsid w:val="00C43912"/>
    <w:rsid w:val="00C44DF3"/>
    <w:rsid w:val="00C44F06"/>
    <w:rsid w:val="00C44FA5"/>
    <w:rsid w:val="00C52099"/>
    <w:rsid w:val="00C52623"/>
    <w:rsid w:val="00C52A7A"/>
    <w:rsid w:val="00C532E1"/>
    <w:rsid w:val="00C53905"/>
    <w:rsid w:val="00C5424D"/>
    <w:rsid w:val="00C556EF"/>
    <w:rsid w:val="00C576E6"/>
    <w:rsid w:val="00C610E5"/>
    <w:rsid w:val="00C6241E"/>
    <w:rsid w:val="00C63329"/>
    <w:rsid w:val="00C635BF"/>
    <w:rsid w:val="00C6461B"/>
    <w:rsid w:val="00C67F64"/>
    <w:rsid w:val="00C6C033"/>
    <w:rsid w:val="00C700D8"/>
    <w:rsid w:val="00C708EB"/>
    <w:rsid w:val="00C70FA0"/>
    <w:rsid w:val="00C711DC"/>
    <w:rsid w:val="00C71AE7"/>
    <w:rsid w:val="00C71C49"/>
    <w:rsid w:val="00C71C4E"/>
    <w:rsid w:val="00C72253"/>
    <w:rsid w:val="00C733C4"/>
    <w:rsid w:val="00C73A07"/>
    <w:rsid w:val="00C747F9"/>
    <w:rsid w:val="00C762E5"/>
    <w:rsid w:val="00C80B95"/>
    <w:rsid w:val="00C82A3F"/>
    <w:rsid w:val="00C861CF"/>
    <w:rsid w:val="00C86F49"/>
    <w:rsid w:val="00C90F38"/>
    <w:rsid w:val="00C9197D"/>
    <w:rsid w:val="00C94751"/>
    <w:rsid w:val="00C94944"/>
    <w:rsid w:val="00C94A8B"/>
    <w:rsid w:val="00C9706A"/>
    <w:rsid w:val="00CA0638"/>
    <w:rsid w:val="00CA28B7"/>
    <w:rsid w:val="00CA6E5A"/>
    <w:rsid w:val="00CA7225"/>
    <w:rsid w:val="00CB031E"/>
    <w:rsid w:val="00CB081E"/>
    <w:rsid w:val="00CB0FF2"/>
    <w:rsid w:val="00CC05E6"/>
    <w:rsid w:val="00CC2C17"/>
    <w:rsid w:val="00CC303E"/>
    <w:rsid w:val="00CC30BD"/>
    <w:rsid w:val="00CC6E74"/>
    <w:rsid w:val="00CD1F83"/>
    <w:rsid w:val="00CD3DB8"/>
    <w:rsid w:val="00CD4EB9"/>
    <w:rsid w:val="00CD57A2"/>
    <w:rsid w:val="00CD6BCC"/>
    <w:rsid w:val="00CD7290"/>
    <w:rsid w:val="00CE024E"/>
    <w:rsid w:val="00CE02FA"/>
    <w:rsid w:val="00CE4932"/>
    <w:rsid w:val="00CE65DD"/>
    <w:rsid w:val="00CE69A8"/>
    <w:rsid w:val="00CF1BBB"/>
    <w:rsid w:val="00CF35B7"/>
    <w:rsid w:val="00CF44A2"/>
    <w:rsid w:val="00CF5CCF"/>
    <w:rsid w:val="00CF6805"/>
    <w:rsid w:val="00CF6CC5"/>
    <w:rsid w:val="00D00629"/>
    <w:rsid w:val="00D033B7"/>
    <w:rsid w:val="00D03C39"/>
    <w:rsid w:val="00D040BD"/>
    <w:rsid w:val="00D05740"/>
    <w:rsid w:val="00D057CA"/>
    <w:rsid w:val="00D10104"/>
    <w:rsid w:val="00D10DBF"/>
    <w:rsid w:val="00D117AC"/>
    <w:rsid w:val="00D11945"/>
    <w:rsid w:val="00D124A0"/>
    <w:rsid w:val="00D128E6"/>
    <w:rsid w:val="00D13B1C"/>
    <w:rsid w:val="00D16165"/>
    <w:rsid w:val="00D22D40"/>
    <w:rsid w:val="00D23114"/>
    <w:rsid w:val="00D2358E"/>
    <w:rsid w:val="00D23598"/>
    <w:rsid w:val="00D25BEC"/>
    <w:rsid w:val="00D27231"/>
    <w:rsid w:val="00D31766"/>
    <w:rsid w:val="00D31C68"/>
    <w:rsid w:val="00D32708"/>
    <w:rsid w:val="00D34980"/>
    <w:rsid w:val="00D34B38"/>
    <w:rsid w:val="00D40C1E"/>
    <w:rsid w:val="00D4127F"/>
    <w:rsid w:val="00D4129E"/>
    <w:rsid w:val="00D45F66"/>
    <w:rsid w:val="00D46135"/>
    <w:rsid w:val="00D46CF3"/>
    <w:rsid w:val="00D47A3A"/>
    <w:rsid w:val="00D52A16"/>
    <w:rsid w:val="00D52F20"/>
    <w:rsid w:val="00D537CD"/>
    <w:rsid w:val="00D53FA0"/>
    <w:rsid w:val="00D551DD"/>
    <w:rsid w:val="00D57073"/>
    <w:rsid w:val="00D57161"/>
    <w:rsid w:val="00D5731C"/>
    <w:rsid w:val="00D601D3"/>
    <w:rsid w:val="00D63801"/>
    <w:rsid w:val="00D63BF4"/>
    <w:rsid w:val="00D65EA4"/>
    <w:rsid w:val="00D66EA3"/>
    <w:rsid w:val="00D70322"/>
    <w:rsid w:val="00D714BF"/>
    <w:rsid w:val="00D768EC"/>
    <w:rsid w:val="00D770C5"/>
    <w:rsid w:val="00D80698"/>
    <w:rsid w:val="00D82CC0"/>
    <w:rsid w:val="00D82D90"/>
    <w:rsid w:val="00D85866"/>
    <w:rsid w:val="00D903C5"/>
    <w:rsid w:val="00D90FFD"/>
    <w:rsid w:val="00D910F6"/>
    <w:rsid w:val="00D929BE"/>
    <w:rsid w:val="00D93085"/>
    <w:rsid w:val="00D95DF9"/>
    <w:rsid w:val="00DA36E3"/>
    <w:rsid w:val="00DA59D9"/>
    <w:rsid w:val="00DA5F45"/>
    <w:rsid w:val="00DA6447"/>
    <w:rsid w:val="00DB0D6D"/>
    <w:rsid w:val="00DB265E"/>
    <w:rsid w:val="00DB73CF"/>
    <w:rsid w:val="00DC0715"/>
    <w:rsid w:val="00DC37CF"/>
    <w:rsid w:val="00DC3C93"/>
    <w:rsid w:val="00DC4CF2"/>
    <w:rsid w:val="00DC4E9F"/>
    <w:rsid w:val="00DD6413"/>
    <w:rsid w:val="00DD7EA5"/>
    <w:rsid w:val="00DE03A7"/>
    <w:rsid w:val="00DE1305"/>
    <w:rsid w:val="00DE158C"/>
    <w:rsid w:val="00DE243A"/>
    <w:rsid w:val="00DE3BDB"/>
    <w:rsid w:val="00DE48F4"/>
    <w:rsid w:val="00DE4F5C"/>
    <w:rsid w:val="00DE7F1C"/>
    <w:rsid w:val="00DF0CF9"/>
    <w:rsid w:val="00DF2088"/>
    <w:rsid w:val="00DF2FC6"/>
    <w:rsid w:val="00DF3604"/>
    <w:rsid w:val="00DF3E28"/>
    <w:rsid w:val="00DF5D92"/>
    <w:rsid w:val="00E019FE"/>
    <w:rsid w:val="00E028E7"/>
    <w:rsid w:val="00E0320C"/>
    <w:rsid w:val="00E03245"/>
    <w:rsid w:val="00E0413E"/>
    <w:rsid w:val="00E04D99"/>
    <w:rsid w:val="00E0557A"/>
    <w:rsid w:val="00E067A8"/>
    <w:rsid w:val="00E076FE"/>
    <w:rsid w:val="00E116A1"/>
    <w:rsid w:val="00E11EF1"/>
    <w:rsid w:val="00E12401"/>
    <w:rsid w:val="00E17C89"/>
    <w:rsid w:val="00E203AB"/>
    <w:rsid w:val="00E22D46"/>
    <w:rsid w:val="00E24A27"/>
    <w:rsid w:val="00E24E6A"/>
    <w:rsid w:val="00E26881"/>
    <w:rsid w:val="00E27FBF"/>
    <w:rsid w:val="00E31AA5"/>
    <w:rsid w:val="00E32AF7"/>
    <w:rsid w:val="00E33D9C"/>
    <w:rsid w:val="00E342AE"/>
    <w:rsid w:val="00E34EBE"/>
    <w:rsid w:val="00E3721D"/>
    <w:rsid w:val="00E44951"/>
    <w:rsid w:val="00E476A6"/>
    <w:rsid w:val="00E47F2B"/>
    <w:rsid w:val="00E54262"/>
    <w:rsid w:val="00E614E0"/>
    <w:rsid w:val="00E61508"/>
    <w:rsid w:val="00E61962"/>
    <w:rsid w:val="00E6271A"/>
    <w:rsid w:val="00E62ED6"/>
    <w:rsid w:val="00E63FB9"/>
    <w:rsid w:val="00E647AE"/>
    <w:rsid w:val="00E71503"/>
    <w:rsid w:val="00E71A7C"/>
    <w:rsid w:val="00E72737"/>
    <w:rsid w:val="00E73472"/>
    <w:rsid w:val="00E74811"/>
    <w:rsid w:val="00E74980"/>
    <w:rsid w:val="00E74BF3"/>
    <w:rsid w:val="00E76520"/>
    <w:rsid w:val="00E81852"/>
    <w:rsid w:val="00E828EA"/>
    <w:rsid w:val="00E82A4F"/>
    <w:rsid w:val="00E83047"/>
    <w:rsid w:val="00E87CC1"/>
    <w:rsid w:val="00E9485E"/>
    <w:rsid w:val="00E97764"/>
    <w:rsid w:val="00EA16D4"/>
    <w:rsid w:val="00EA4779"/>
    <w:rsid w:val="00EB040C"/>
    <w:rsid w:val="00EB1943"/>
    <w:rsid w:val="00EB34C0"/>
    <w:rsid w:val="00EB35BA"/>
    <w:rsid w:val="00EB3BE1"/>
    <w:rsid w:val="00EC147E"/>
    <w:rsid w:val="00EC1F82"/>
    <w:rsid w:val="00EC2C04"/>
    <w:rsid w:val="00EC3E83"/>
    <w:rsid w:val="00EC4B60"/>
    <w:rsid w:val="00EC6318"/>
    <w:rsid w:val="00EC6F93"/>
    <w:rsid w:val="00ED109C"/>
    <w:rsid w:val="00ED2DA2"/>
    <w:rsid w:val="00EE0751"/>
    <w:rsid w:val="00EE077B"/>
    <w:rsid w:val="00EE1F5D"/>
    <w:rsid w:val="00EE4B8C"/>
    <w:rsid w:val="00EE5550"/>
    <w:rsid w:val="00EE5EF6"/>
    <w:rsid w:val="00EF0CAA"/>
    <w:rsid w:val="00EF594F"/>
    <w:rsid w:val="00F02850"/>
    <w:rsid w:val="00F03611"/>
    <w:rsid w:val="00F04129"/>
    <w:rsid w:val="00F05D0D"/>
    <w:rsid w:val="00F0707D"/>
    <w:rsid w:val="00F14641"/>
    <w:rsid w:val="00F159AB"/>
    <w:rsid w:val="00F16ECB"/>
    <w:rsid w:val="00F223DA"/>
    <w:rsid w:val="00F23A59"/>
    <w:rsid w:val="00F26CA2"/>
    <w:rsid w:val="00F26D9E"/>
    <w:rsid w:val="00F3001B"/>
    <w:rsid w:val="00F3004D"/>
    <w:rsid w:val="00F3263E"/>
    <w:rsid w:val="00F32E71"/>
    <w:rsid w:val="00F35F29"/>
    <w:rsid w:val="00F376B4"/>
    <w:rsid w:val="00F45E51"/>
    <w:rsid w:val="00F510EC"/>
    <w:rsid w:val="00F5110F"/>
    <w:rsid w:val="00F51544"/>
    <w:rsid w:val="00F525F8"/>
    <w:rsid w:val="00F530C7"/>
    <w:rsid w:val="00F55922"/>
    <w:rsid w:val="00F60FC0"/>
    <w:rsid w:val="00F6157B"/>
    <w:rsid w:val="00F616FC"/>
    <w:rsid w:val="00F6254A"/>
    <w:rsid w:val="00F62D43"/>
    <w:rsid w:val="00F6378C"/>
    <w:rsid w:val="00F6392B"/>
    <w:rsid w:val="00F639DD"/>
    <w:rsid w:val="00F6429E"/>
    <w:rsid w:val="00F64ED3"/>
    <w:rsid w:val="00F6651C"/>
    <w:rsid w:val="00F7134C"/>
    <w:rsid w:val="00F75509"/>
    <w:rsid w:val="00F77FCD"/>
    <w:rsid w:val="00F82A2E"/>
    <w:rsid w:val="00F85855"/>
    <w:rsid w:val="00F85948"/>
    <w:rsid w:val="00F87237"/>
    <w:rsid w:val="00F87BE3"/>
    <w:rsid w:val="00F87F4C"/>
    <w:rsid w:val="00F90EE4"/>
    <w:rsid w:val="00F915CC"/>
    <w:rsid w:val="00F917B6"/>
    <w:rsid w:val="00F9304B"/>
    <w:rsid w:val="00F943EC"/>
    <w:rsid w:val="00F95C75"/>
    <w:rsid w:val="00F97588"/>
    <w:rsid w:val="00F9765F"/>
    <w:rsid w:val="00FA0DDA"/>
    <w:rsid w:val="00FA21E3"/>
    <w:rsid w:val="00FB36DF"/>
    <w:rsid w:val="00FB4828"/>
    <w:rsid w:val="00FC06B3"/>
    <w:rsid w:val="00FC2405"/>
    <w:rsid w:val="00FC4DD1"/>
    <w:rsid w:val="00FC6D54"/>
    <w:rsid w:val="00FD0C40"/>
    <w:rsid w:val="00FD197F"/>
    <w:rsid w:val="00FD2FAA"/>
    <w:rsid w:val="00FD36BC"/>
    <w:rsid w:val="00FD6767"/>
    <w:rsid w:val="00FD77FE"/>
    <w:rsid w:val="00FD7E9F"/>
    <w:rsid w:val="00FE08CE"/>
    <w:rsid w:val="00FE2FFD"/>
    <w:rsid w:val="00FE6D0C"/>
    <w:rsid w:val="00FF0256"/>
    <w:rsid w:val="00FF15CF"/>
    <w:rsid w:val="00FF2133"/>
    <w:rsid w:val="00FF29AF"/>
    <w:rsid w:val="00FF3687"/>
    <w:rsid w:val="00FF3FA6"/>
    <w:rsid w:val="00FF5055"/>
    <w:rsid w:val="00FF62CC"/>
    <w:rsid w:val="00FF6515"/>
    <w:rsid w:val="00FF67D1"/>
    <w:rsid w:val="0100B2CB"/>
    <w:rsid w:val="010484DF"/>
    <w:rsid w:val="0112192C"/>
    <w:rsid w:val="011B2DC9"/>
    <w:rsid w:val="013D985E"/>
    <w:rsid w:val="01437CE9"/>
    <w:rsid w:val="0180BDA7"/>
    <w:rsid w:val="0188DBAC"/>
    <w:rsid w:val="01B20910"/>
    <w:rsid w:val="01B650FD"/>
    <w:rsid w:val="01B77548"/>
    <w:rsid w:val="01DD86B5"/>
    <w:rsid w:val="025FAE1A"/>
    <w:rsid w:val="028F251A"/>
    <w:rsid w:val="028F7A56"/>
    <w:rsid w:val="029E8D42"/>
    <w:rsid w:val="02A9BBB9"/>
    <w:rsid w:val="02C62929"/>
    <w:rsid w:val="02DA9FEB"/>
    <w:rsid w:val="02DF7FEB"/>
    <w:rsid w:val="02ED01F2"/>
    <w:rsid w:val="02F7ECD9"/>
    <w:rsid w:val="0306086E"/>
    <w:rsid w:val="0327A34B"/>
    <w:rsid w:val="034FE443"/>
    <w:rsid w:val="0352B75D"/>
    <w:rsid w:val="038CD327"/>
    <w:rsid w:val="03B09450"/>
    <w:rsid w:val="03C0B398"/>
    <w:rsid w:val="0401CC41"/>
    <w:rsid w:val="043C25A1"/>
    <w:rsid w:val="044A2631"/>
    <w:rsid w:val="045311B6"/>
    <w:rsid w:val="04554DFE"/>
    <w:rsid w:val="048CB976"/>
    <w:rsid w:val="04C5537A"/>
    <w:rsid w:val="04DF8E2E"/>
    <w:rsid w:val="050203B6"/>
    <w:rsid w:val="05024902"/>
    <w:rsid w:val="051B26B1"/>
    <w:rsid w:val="05355695"/>
    <w:rsid w:val="0547C9AB"/>
    <w:rsid w:val="054DBA23"/>
    <w:rsid w:val="0551731E"/>
    <w:rsid w:val="055BF33D"/>
    <w:rsid w:val="0599BAB1"/>
    <w:rsid w:val="059D0294"/>
    <w:rsid w:val="05A45E97"/>
    <w:rsid w:val="05A9E1AC"/>
    <w:rsid w:val="05B43BB1"/>
    <w:rsid w:val="05C26566"/>
    <w:rsid w:val="05EFE032"/>
    <w:rsid w:val="05F11E5F"/>
    <w:rsid w:val="05F6E5C8"/>
    <w:rsid w:val="06188603"/>
    <w:rsid w:val="06205B70"/>
    <w:rsid w:val="06422702"/>
    <w:rsid w:val="0668FB1D"/>
    <w:rsid w:val="06692A9F"/>
    <w:rsid w:val="067EC8EF"/>
    <w:rsid w:val="06861A36"/>
    <w:rsid w:val="0690960C"/>
    <w:rsid w:val="0696AB7B"/>
    <w:rsid w:val="0697122D"/>
    <w:rsid w:val="06B0B652"/>
    <w:rsid w:val="06D33B54"/>
    <w:rsid w:val="06D5B0DB"/>
    <w:rsid w:val="06D71B43"/>
    <w:rsid w:val="06F95738"/>
    <w:rsid w:val="06FEA95C"/>
    <w:rsid w:val="074B6CBF"/>
    <w:rsid w:val="074CF948"/>
    <w:rsid w:val="07895758"/>
    <w:rsid w:val="0790BC79"/>
    <w:rsid w:val="07999610"/>
    <w:rsid w:val="07C7634A"/>
    <w:rsid w:val="07FDAEBC"/>
    <w:rsid w:val="08001994"/>
    <w:rsid w:val="082B2A7A"/>
    <w:rsid w:val="082CDCB2"/>
    <w:rsid w:val="088821E2"/>
    <w:rsid w:val="0897670C"/>
    <w:rsid w:val="08EFAA91"/>
    <w:rsid w:val="08FE5586"/>
    <w:rsid w:val="090402B4"/>
    <w:rsid w:val="090F96C4"/>
    <w:rsid w:val="091D9206"/>
    <w:rsid w:val="0956A6D4"/>
    <w:rsid w:val="0973D576"/>
    <w:rsid w:val="099113EE"/>
    <w:rsid w:val="0997F5B8"/>
    <w:rsid w:val="09ACD059"/>
    <w:rsid w:val="09BC0F57"/>
    <w:rsid w:val="09D1133A"/>
    <w:rsid w:val="09ED0B02"/>
    <w:rsid w:val="0A1C8214"/>
    <w:rsid w:val="0A2F70D1"/>
    <w:rsid w:val="0A6C8684"/>
    <w:rsid w:val="0A8FE308"/>
    <w:rsid w:val="0AD87064"/>
    <w:rsid w:val="0ADD39DF"/>
    <w:rsid w:val="0B295649"/>
    <w:rsid w:val="0B35BE45"/>
    <w:rsid w:val="0B59CB0E"/>
    <w:rsid w:val="0B8FA09B"/>
    <w:rsid w:val="0BA0E63F"/>
    <w:rsid w:val="0BAA8C66"/>
    <w:rsid w:val="0BC725F3"/>
    <w:rsid w:val="0C2B932F"/>
    <w:rsid w:val="0C68419A"/>
    <w:rsid w:val="0C6C8706"/>
    <w:rsid w:val="0C773C05"/>
    <w:rsid w:val="0C83BA79"/>
    <w:rsid w:val="0C8CDE53"/>
    <w:rsid w:val="0C8FDFFC"/>
    <w:rsid w:val="0CAAA856"/>
    <w:rsid w:val="0CACBC15"/>
    <w:rsid w:val="0CB6DEBD"/>
    <w:rsid w:val="0CD36E06"/>
    <w:rsid w:val="0CD69FE0"/>
    <w:rsid w:val="0CD704F1"/>
    <w:rsid w:val="0CDE078C"/>
    <w:rsid w:val="0CE2681B"/>
    <w:rsid w:val="0CF4965B"/>
    <w:rsid w:val="0CFB2448"/>
    <w:rsid w:val="0D02E4C1"/>
    <w:rsid w:val="0D0477C1"/>
    <w:rsid w:val="0D0EBAA5"/>
    <w:rsid w:val="0D20DD76"/>
    <w:rsid w:val="0D3C7B92"/>
    <w:rsid w:val="0D69D890"/>
    <w:rsid w:val="0D70442B"/>
    <w:rsid w:val="0D89296B"/>
    <w:rsid w:val="0D95F213"/>
    <w:rsid w:val="0DA29115"/>
    <w:rsid w:val="0DA5AE2D"/>
    <w:rsid w:val="0DB15C8C"/>
    <w:rsid w:val="0DC5B1A5"/>
    <w:rsid w:val="0DC89CD2"/>
    <w:rsid w:val="0DC9FB9B"/>
    <w:rsid w:val="0DD8806C"/>
    <w:rsid w:val="0DE66373"/>
    <w:rsid w:val="0DEAF56D"/>
    <w:rsid w:val="0E0E0398"/>
    <w:rsid w:val="0E17F9EE"/>
    <w:rsid w:val="0E2297C0"/>
    <w:rsid w:val="0E40072A"/>
    <w:rsid w:val="0E5E0363"/>
    <w:rsid w:val="0E87F17E"/>
    <w:rsid w:val="0EA83139"/>
    <w:rsid w:val="0EC71C77"/>
    <w:rsid w:val="0ECBD8DA"/>
    <w:rsid w:val="0F1C4F00"/>
    <w:rsid w:val="0F2CE913"/>
    <w:rsid w:val="0F45BE70"/>
    <w:rsid w:val="0F618206"/>
    <w:rsid w:val="0F61A3F1"/>
    <w:rsid w:val="0F68767C"/>
    <w:rsid w:val="0FF0D7AA"/>
    <w:rsid w:val="0FFEEC1F"/>
    <w:rsid w:val="10027E5E"/>
    <w:rsid w:val="100A1DE5"/>
    <w:rsid w:val="102E2B1C"/>
    <w:rsid w:val="10384CB7"/>
    <w:rsid w:val="1052404E"/>
    <w:rsid w:val="105CF6DF"/>
    <w:rsid w:val="1062FBAF"/>
    <w:rsid w:val="106717A1"/>
    <w:rsid w:val="1069CBFF"/>
    <w:rsid w:val="1071A19A"/>
    <w:rsid w:val="10750264"/>
    <w:rsid w:val="108CE9CC"/>
    <w:rsid w:val="10930250"/>
    <w:rsid w:val="10AB29E2"/>
    <w:rsid w:val="10EF92D4"/>
    <w:rsid w:val="10F3810A"/>
    <w:rsid w:val="10FC7EDC"/>
    <w:rsid w:val="1122962F"/>
    <w:rsid w:val="1128D36B"/>
    <w:rsid w:val="1158D2D8"/>
    <w:rsid w:val="115BC614"/>
    <w:rsid w:val="117A263E"/>
    <w:rsid w:val="11ABAA06"/>
    <w:rsid w:val="11C1137E"/>
    <w:rsid w:val="11F3B749"/>
    <w:rsid w:val="121CC49E"/>
    <w:rsid w:val="125F3B64"/>
    <w:rsid w:val="1280071B"/>
    <w:rsid w:val="1288A009"/>
    <w:rsid w:val="12BCC24D"/>
    <w:rsid w:val="12E38249"/>
    <w:rsid w:val="12E4B8E8"/>
    <w:rsid w:val="12F27416"/>
    <w:rsid w:val="13346F63"/>
    <w:rsid w:val="13538192"/>
    <w:rsid w:val="135D8314"/>
    <w:rsid w:val="13611ECF"/>
    <w:rsid w:val="137B960B"/>
    <w:rsid w:val="138DE566"/>
    <w:rsid w:val="13A433BE"/>
    <w:rsid w:val="13AA5771"/>
    <w:rsid w:val="13AB3FA6"/>
    <w:rsid w:val="13BE7EE2"/>
    <w:rsid w:val="13C1AF1E"/>
    <w:rsid w:val="13D81A49"/>
    <w:rsid w:val="13E4B087"/>
    <w:rsid w:val="13E5B2F4"/>
    <w:rsid w:val="1418FAF7"/>
    <w:rsid w:val="1426195C"/>
    <w:rsid w:val="14261DAB"/>
    <w:rsid w:val="144E1B86"/>
    <w:rsid w:val="146E386B"/>
    <w:rsid w:val="14C9D550"/>
    <w:rsid w:val="14D3D46F"/>
    <w:rsid w:val="14FEEE4A"/>
    <w:rsid w:val="1502586F"/>
    <w:rsid w:val="150ADED3"/>
    <w:rsid w:val="152FAA39"/>
    <w:rsid w:val="1559413A"/>
    <w:rsid w:val="15A1DBD9"/>
    <w:rsid w:val="15DF1D2E"/>
    <w:rsid w:val="15F70AFB"/>
    <w:rsid w:val="161A811C"/>
    <w:rsid w:val="1628AAE8"/>
    <w:rsid w:val="1655DB02"/>
    <w:rsid w:val="1658145C"/>
    <w:rsid w:val="165B5D99"/>
    <w:rsid w:val="16692FDF"/>
    <w:rsid w:val="168A903A"/>
    <w:rsid w:val="168EDE2C"/>
    <w:rsid w:val="1699D550"/>
    <w:rsid w:val="16BD30C8"/>
    <w:rsid w:val="16EF7959"/>
    <w:rsid w:val="17021FBC"/>
    <w:rsid w:val="1709E7C0"/>
    <w:rsid w:val="170FFB56"/>
    <w:rsid w:val="17101B3C"/>
    <w:rsid w:val="1749F31B"/>
    <w:rsid w:val="17867231"/>
    <w:rsid w:val="178E634B"/>
    <w:rsid w:val="17907592"/>
    <w:rsid w:val="17AE8A1F"/>
    <w:rsid w:val="17B4B760"/>
    <w:rsid w:val="17EBE16D"/>
    <w:rsid w:val="17FDED4A"/>
    <w:rsid w:val="1885D61B"/>
    <w:rsid w:val="18A4C81E"/>
    <w:rsid w:val="18B5548B"/>
    <w:rsid w:val="18F68563"/>
    <w:rsid w:val="18F818F1"/>
    <w:rsid w:val="190D3AAB"/>
    <w:rsid w:val="19237768"/>
    <w:rsid w:val="1949870A"/>
    <w:rsid w:val="19656B2E"/>
    <w:rsid w:val="199DAD90"/>
    <w:rsid w:val="19AC2C9D"/>
    <w:rsid w:val="19E2BFD4"/>
    <w:rsid w:val="19E81C51"/>
    <w:rsid w:val="1A0C2309"/>
    <w:rsid w:val="1A133494"/>
    <w:rsid w:val="1A1A812A"/>
    <w:rsid w:val="1A367F06"/>
    <w:rsid w:val="1A4686C0"/>
    <w:rsid w:val="1A6B7CCB"/>
    <w:rsid w:val="1A8A73C0"/>
    <w:rsid w:val="1A93B913"/>
    <w:rsid w:val="1A99022C"/>
    <w:rsid w:val="1AA434AD"/>
    <w:rsid w:val="1B306BB4"/>
    <w:rsid w:val="1B3F9BF0"/>
    <w:rsid w:val="1B919E0A"/>
    <w:rsid w:val="1BBFFFC0"/>
    <w:rsid w:val="1BC44B2C"/>
    <w:rsid w:val="1C12A8FC"/>
    <w:rsid w:val="1C244796"/>
    <w:rsid w:val="1C44DB6D"/>
    <w:rsid w:val="1C47BA3E"/>
    <w:rsid w:val="1C5E03CA"/>
    <w:rsid w:val="1C671C77"/>
    <w:rsid w:val="1C75CC7F"/>
    <w:rsid w:val="1C92C220"/>
    <w:rsid w:val="1CE593C8"/>
    <w:rsid w:val="1D164385"/>
    <w:rsid w:val="1D4BE525"/>
    <w:rsid w:val="1D62ADAB"/>
    <w:rsid w:val="1D646E17"/>
    <w:rsid w:val="1D8DB9BF"/>
    <w:rsid w:val="1DA122B3"/>
    <w:rsid w:val="1DBDBF48"/>
    <w:rsid w:val="1DF8678F"/>
    <w:rsid w:val="1E1CD43B"/>
    <w:rsid w:val="1E2587EA"/>
    <w:rsid w:val="1E2DD3CB"/>
    <w:rsid w:val="1E49B7DD"/>
    <w:rsid w:val="1E5AC457"/>
    <w:rsid w:val="1E78D6CE"/>
    <w:rsid w:val="1E99BCF8"/>
    <w:rsid w:val="1E9DA1DB"/>
    <w:rsid w:val="1EFC4F35"/>
    <w:rsid w:val="1F0D7FEC"/>
    <w:rsid w:val="1F1929BF"/>
    <w:rsid w:val="1F2035BF"/>
    <w:rsid w:val="1F268359"/>
    <w:rsid w:val="1F809BF3"/>
    <w:rsid w:val="1FA026F5"/>
    <w:rsid w:val="1FB81A39"/>
    <w:rsid w:val="1FBD8AE4"/>
    <w:rsid w:val="20043AF1"/>
    <w:rsid w:val="20159B80"/>
    <w:rsid w:val="20336EA9"/>
    <w:rsid w:val="203819B1"/>
    <w:rsid w:val="2055153A"/>
    <w:rsid w:val="205640D8"/>
    <w:rsid w:val="206362A4"/>
    <w:rsid w:val="2085D440"/>
    <w:rsid w:val="2095CE32"/>
    <w:rsid w:val="20F9E404"/>
    <w:rsid w:val="2112CD73"/>
    <w:rsid w:val="21179F8C"/>
    <w:rsid w:val="211B2B61"/>
    <w:rsid w:val="2138B9F9"/>
    <w:rsid w:val="215D2937"/>
    <w:rsid w:val="21954AA8"/>
    <w:rsid w:val="2197BD32"/>
    <w:rsid w:val="21A2EDCB"/>
    <w:rsid w:val="21BC0AFA"/>
    <w:rsid w:val="21CB2655"/>
    <w:rsid w:val="21CDB60B"/>
    <w:rsid w:val="21D49B45"/>
    <w:rsid w:val="22162E37"/>
    <w:rsid w:val="2220F7FE"/>
    <w:rsid w:val="223213BA"/>
    <w:rsid w:val="2237DF3A"/>
    <w:rsid w:val="224AFBFA"/>
    <w:rsid w:val="225A9D7E"/>
    <w:rsid w:val="22642EEF"/>
    <w:rsid w:val="227B2D3B"/>
    <w:rsid w:val="227D040D"/>
    <w:rsid w:val="228B7BAC"/>
    <w:rsid w:val="22D021BE"/>
    <w:rsid w:val="22D48A5A"/>
    <w:rsid w:val="23106F42"/>
    <w:rsid w:val="237C462D"/>
    <w:rsid w:val="2388599A"/>
    <w:rsid w:val="239812C9"/>
    <w:rsid w:val="2398D3BF"/>
    <w:rsid w:val="23A4BCB1"/>
    <w:rsid w:val="23A99E93"/>
    <w:rsid w:val="23C9440F"/>
    <w:rsid w:val="23CC4375"/>
    <w:rsid w:val="23D7C3C8"/>
    <w:rsid w:val="241EC17B"/>
    <w:rsid w:val="24288C6C"/>
    <w:rsid w:val="242ADD80"/>
    <w:rsid w:val="243AEF82"/>
    <w:rsid w:val="243E7E9A"/>
    <w:rsid w:val="2440C907"/>
    <w:rsid w:val="24795276"/>
    <w:rsid w:val="24857CC8"/>
    <w:rsid w:val="248E0345"/>
    <w:rsid w:val="24E2274C"/>
    <w:rsid w:val="24FA7E95"/>
    <w:rsid w:val="2534EC93"/>
    <w:rsid w:val="2554D5FD"/>
    <w:rsid w:val="2556579F"/>
    <w:rsid w:val="257A3348"/>
    <w:rsid w:val="25812978"/>
    <w:rsid w:val="258C1F04"/>
    <w:rsid w:val="25ED3EC9"/>
    <w:rsid w:val="25F569E8"/>
    <w:rsid w:val="25FF5A21"/>
    <w:rsid w:val="26334F1C"/>
    <w:rsid w:val="2656FA7B"/>
    <w:rsid w:val="268F54DF"/>
    <w:rsid w:val="2691A556"/>
    <w:rsid w:val="26922977"/>
    <w:rsid w:val="26970ED7"/>
    <w:rsid w:val="269FF78B"/>
    <w:rsid w:val="26C4F700"/>
    <w:rsid w:val="26C953C0"/>
    <w:rsid w:val="271C348E"/>
    <w:rsid w:val="2720E9DB"/>
    <w:rsid w:val="27444C45"/>
    <w:rsid w:val="274B2919"/>
    <w:rsid w:val="275479C0"/>
    <w:rsid w:val="276F1DDB"/>
    <w:rsid w:val="278162AC"/>
    <w:rsid w:val="27A4000E"/>
    <w:rsid w:val="27BFFFFC"/>
    <w:rsid w:val="27C69F0B"/>
    <w:rsid w:val="27CAEA00"/>
    <w:rsid w:val="27E88C03"/>
    <w:rsid w:val="2801F4A8"/>
    <w:rsid w:val="2819C80E"/>
    <w:rsid w:val="28371D18"/>
    <w:rsid w:val="286D2316"/>
    <w:rsid w:val="288E5620"/>
    <w:rsid w:val="288FCA7C"/>
    <w:rsid w:val="28A0783A"/>
    <w:rsid w:val="28A7571F"/>
    <w:rsid w:val="28B26A9C"/>
    <w:rsid w:val="28D73F08"/>
    <w:rsid w:val="28DEC2A5"/>
    <w:rsid w:val="28F8E05C"/>
    <w:rsid w:val="28FE0666"/>
    <w:rsid w:val="291B13AF"/>
    <w:rsid w:val="2920F816"/>
    <w:rsid w:val="2926759C"/>
    <w:rsid w:val="292F39A1"/>
    <w:rsid w:val="292F4141"/>
    <w:rsid w:val="296B3382"/>
    <w:rsid w:val="2991DBAB"/>
    <w:rsid w:val="299A8ADB"/>
    <w:rsid w:val="299F87C5"/>
    <w:rsid w:val="29A7599E"/>
    <w:rsid w:val="29B44E71"/>
    <w:rsid w:val="29D1CC54"/>
    <w:rsid w:val="29F79959"/>
    <w:rsid w:val="2A5E8853"/>
    <w:rsid w:val="2A72ED56"/>
    <w:rsid w:val="2A86D085"/>
    <w:rsid w:val="2A92CD08"/>
    <w:rsid w:val="2A995985"/>
    <w:rsid w:val="2A9A1F04"/>
    <w:rsid w:val="2A9F2D44"/>
    <w:rsid w:val="2AA1C7EB"/>
    <w:rsid w:val="2AA7944D"/>
    <w:rsid w:val="2AA91DA0"/>
    <w:rsid w:val="2AADDD6B"/>
    <w:rsid w:val="2ABB76DC"/>
    <w:rsid w:val="2AC1263B"/>
    <w:rsid w:val="2AEDDB86"/>
    <w:rsid w:val="2B0B3F8A"/>
    <w:rsid w:val="2B5168D0"/>
    <w:rsid w:val="2B5DC05D"/>
    <w:rsid w:val="2B792B39"/>
    <w:rsid w:val="2B7C3B43"/>
    <w:rsid w:val="2B7F2025"/>
    <w:rsid w:val="2B8077A0"/>
    <w:rsid w:val="2B8326E5"/>
    <w:rsid w:val="2BAB38BC"/>
    <w:rsid w:val="2BAED49B"/>
    <w:rsid w:val="2BD8E377"/>
    <w:rsid w:val="2C0EC286"/>
    <w:rsid w:val="2C25CC2E"/>
    <w:rsid w:val="2C3B05B3"/>
    <w:rsid w:val="2C44596E"/>
    <w:rsid w:val="2C4DC418"/>
    <w:rsid w:val="2C5620D0"/>
    <w:rsid w:val="2C5E165E"/>
    <w:rsid w:val="2C926E62"/>
    <w:rsid w:val="2C950AFF"/>
    <w:rsid w:val="2C95108B"/>
    <w:rsid w:val="2CC6B0AD"/>
    <w:rsid w:val="2CC72D4E"/>
    <w:rsid w:val="2CDF22B1"/>
    <w:rsid w:val="2CF35471"/>
    <w:rsid w:val="2D06DCFD"/>
    <w:rsid w:val="2D1611BE"/>
    <w:rsid w:val="2D172341"/>
    <w:rsid w:val="2D24ED68"/>
    <w:rsid w:val="2D3630B5"/>
    <w:rsid w:val="2D3F4876"/>
    <w:rsid w:val="2D52DF36"/>
    <w:rsid w:val="2D560736"/>
    <w:rsid w:val="2D890655"/>
    <w:rsid w:val="2D9474B9"/>
    <w:rsid w:val="2DAA92E7"/>
    <w:rsid w:val="2DF33DDF"/>
    <w:rsid w:val="2E2CE4BC"/>
    <w:rsid w:val="2E54E99F"/>
    <w:rsid w:val="2E6D82A8"/>
    <w:rsid w:val="2E81BABA"/>
    <w:rsid w:val="2E8B27EA"/>
    <w:rsid w:val="2E93F0B9"/>
    <w:rsid w:val="2EAB52BE"/>
    <w:rsid w:val="2F02EB5A"/>
    <w:rsid w:val="2F0896DA"/>
    <w:rsid w:val="2F5B0464"/>
    <w:rsid w:val="2F896FE9"/>
    <w:rsid w:val="2F8D620C"/>
    <w:rsid w:val="2F99DFDC"/>
    <w:rsid w:val="2FA301D0"/>
    <w:rsid w:val="2FAC0080"/>
    <w:rsid w:val="2FD3A9D3"/>
    <w:rsid w:val="2FEB088B"/>
    <w:rsid w:val="302733F2"/>
    <w:rsid w:val="30383FD9"/>
    <w:rsid w:val="303C99ED"/>
    <w:rsid w:val="306A8A82"/>
    <w:rsid w:val="306D3A8F"/>
    <w:rsid w:val="307511EA"/>
    <w:rsid w:val="307CB353"/>
    <w:rsid w:val="30910B0E"/>
    <w:rsid w:val="30F74AD7"/>
    <w:rsid w:val="310968E9"/>
    <w:rsid w:val="313240B2"/>
    <w:rsid w:val="3162BEA5"/>
    <w:rsid w:val="31BA0D66"/>
    <w:rsid w:val="31C191C9"/>
    <w:rsid w:val="31CF0B7E"/>
    <w:rsid w:val="3201A8A4"/>
    <w:rsid w:val="3209D3A1"/>
    <w:rsid w:val="32126AEE"/>
    <w:rsid w:val="32267869"/>
    <w:rsid w:val="322D734C"/>
    <w:rsid w:val="3232D870"/>
    <w:rsid w:val="3232DED2"/>
    <w:rsid w:val="324B31F5"/>
    <w:rsid w:val="32527B4A"/>
    <w:rsid w:val="3255F840"/>
    <w:rsid w:val="32594667"/>
    <w:rsid w:val="3294C160"/>
    <w:rsid w:val="32B42F85"/>
    <w:rsid w:val="32E284BE"/>
    <w:rsid w:val="32EDDE4A"/>
    <w:rsid w:val="32F7E00F"/>
    <w:rsid w:val="33071652"/>
    <w:rsid w:val="330AC64B"/>
    <w:rsid w:val="332006E7"/>
    <w:rsid w:val="332F50FC"/>
    <w:rsid w:val="33300C9E"/>
    <w:rsid w:val="33380738"/>
    <w:rsid w:val="333B8C78"/>
    <w:rsid w:val="33B508FC"/>
    <w:rsid w:val="33F513C6"/>
    <w:rsid w:val="34414701"/>
    <w:rsid w:val="34B221D0"/>
    <w:rsid w:val="34B66B3B"/>
    <w:rsid w:val="34F1AE28"/>
    <w:rsid w:val="34FC36AF"/>
    <w:rsid w:val="352372F3"/>
    <w:rsid w:val="35528E4D"/>
    <w:rsid w:val="357952BF"/>
    <w:rsid w:val="3590D52E"/>
    <w:rsid w:val="35F87E01"/>
    <w:rsid w:val="35FCBEAE"/>
    <w:rsid w:val="3600C044"/>
    <w:rsid w:val="360E7CBA"/>
    <w:rsid w:val="36362FC8"/>
    <w:rsid w:val="369C33D2"/>
    <w:rsid w:val="3712FA03"/>
    <w:rsid w:val="3723F378"/>
    <w:rsid w:val="3736F25F"/>
    <w:rsid w:val="37861755"/>
    <w:rsid w:val="37B4395E"/>
    <w:rsid w:val="380A0ABD"/>
    <w:rsid w:val="381017F1"/>
    <w:rsid w:val="38137157"/>
    <w:rsid w:val="38232CDF"/>
    <w:rsid w:val="3823FF9F"/>
    <w:rsid w:val="38407F1D"/>
    <w:rsid w:val="3842DD58"/>
    <w:rsid w:val="386CA55B"/>
    <w:rsid w:val="387A3023"/>
    <w:rsid w:val="38A47272"/>
    <w:rsid w:val="38C5B1DA"/>
    <w:rsid w:val="38C8E3FC"/>
    <w:rsid w:val="390D9E21"/>
    <w:rsid w:val="392504F9"/>
    <w:rsid w:val="3935190C"/>
    <w:rsid w:val="393C66FA"/>
    <w:rsid w:val="394CB3F6"/>
    <w:rsid w:val="3959D07E"/>
    <w:rsid w:val="3973E6C2"/>
    <w:rsid w:val="39848F4A"/>
    <w:rsid w:val="3995318B"/>
    <w:rsid w:val="399BC87E"/>
    <w:rsid w:val="399DD360"/>
    <w:rsid w:val="39A41E14"/>
    <w:rsid w:val="39C34221"/>
    <w:rsid w:val="39D29B29"/>
    <w:rsid w:val="39D493BA"/>
    <w:rsid w:val="39DB88E5"/>
    <w:rsid w:val="39E1285C"/>
    <w:rsid w:val="39EE51FD"/>
    <w:rsid w:val="3A2E14C4"/>
    <w:rsid w:val="3A5D7A3F"/>
    <w:rsid w:val="3A6144D2"/>
    <w:rsid w:val="3AA48FBA"/>
    <w:rsid w:val="3AB377A8"/>
    <w:rsid w:val="3AB71CCC"/>
    <w:rsid w:val="3AF24BFA"/>
    <w:rsid w:val="3B327358"/>
    <w:rsid w:val="3B50F58B"/>
    <w:rsid w:val="3B90FC26"/>
    <w:rsid w:val="3B91C675"/>
    <w:rsid w:val="3BB18E8F"/>
    <w:rsid w:val="3BE410AF"/>
    <w:rsid w:val="3BF62A4C"/>
    <w:rsid w:val="3C08020A"/>
    <w:rsid w:val="3C196FB2"/>
    <w:rsid w:val="3C21D481"/>
    <w:rsid w:val="3C39CF61"/>
    <w:rsid w:val="3C4E9728"/>
    <w:rsid w:val="3C54D339"/>
    <w:rsid w:val="3C62F4EA"/>
    <w:rsid w:val="3C6E9659"/>
    <w:rsid w:val="3C8C0A93"/>
    <w:rsid w:val="3CAD1027"/>
    <w:rsid w:val="3CC63A69"/>
    <w:rsid w:val="3CCB152C"/>
    <w:rsid w:val="3CDD21A6"/>
    <w:rsid w:val="3D35AEE4"/>
    <w:rsid w:val="3D3D6637"/>
    <w:rsid w:val="3D5D2298"/>
    <w:rsid w:val="3D69C985"/>
    <w:rsid w:val="3D79ECE7"/>
    <w:rsid w:val="3D81E3AC"/>
    <w:rsid w:val="3D9664B9"/>
    <w:rsid w:val="3DB99425"/>
    <w:rsid w:val="3DC56F20"/>
    <w:rsid w:val="3DE8480D"/>
    <w:rsid w:val="3DF558D9"/>
    <w:rsid w:val="3DFC3DDE"/>
    <w:rsid w:val="3DFED152"/>
    <w:rsid w:val="3E51E50C"/>
    <w:rsid w:val="3E60F19C"/>
    <w:rsid w:val="3E611748"/>
    <w:rsid w:val="3E62C2EB"/>
    <w:rsid w:val="3EA7DF0A"/>
    <w:rsid w:val="3EC27E26"/>
    <w:rsid w:val="3EC609EE"/>
    <w:rsid w:val="3EC941CF"/>
    <w:rsid w:val="3EE7183A"/>
    <w:rsid w:val="3F20B238"/>
    <w:rsid w:val="3F2DCB0E"/>
    <w:rsid w:val="3F446E4D"/>
    <w:rsid w:val="3F60D266"/>
    <w:rsid w:val="3F79C7F2"/>
    <w:rsid w:val="3F8578F1"/>
    <w:rsid w:val="3F8A5DE7"/>
    <w:rsid w:val="3F96DBE8"/>
    <w:rsid w:val="3FA80DE8"/>
    <w:rsid w:val="3FBCACB1"/>
    <w:rsid w:val="3FCED19D"/>
    <w:rsid w:val="4025E932"/>
    <w:rsid w:val="4029E739"/>
    <w:rsid w:val="403955EF"/>
    <w:rsid w:val="4046B088"/>
    <w:rsid w:val="4088A0F4"/>
    <w:rsid w:val="40983785"/>
    <w:rsid w:val="40B8DAC8"/>
    <w:rsid w:val="410E497B"/>
    <w:rsid w:val="4133377A"/>
    <w:rsid w:val="41367074"/>
    <w:rsid w:val="413DE498"/>
    <w:rsid w:val="41463BE6"/>
    <w:rsid w:val="41704008"/>
    <w:rsid w:val="418EDD0D"/>
    <w:rsid w:val="41AC599F"/>
    <w:rsid w:val="41B00F03"/>
    <w:rsid w:val="41B0D32E"/>
    <w:rsid w:val="41C977FF"/>
    <w:rsid w:val="41FC1C99"/>
    <w:rsid w:val="4203BB86"/>
    <w:rsid w:val="4235E3AB"/>
    <w:rsid w:val="426140B9"/>
    <w:rsid w:val="4276AF32"/>
    <w:rsid w:val="42775FE8"/>
    <w:rsid w:val="4279125A"/>
    <w:rsid w:val="42940BB3"/>
    <w:rsid w:val="42987328"/>
    <w:rsid w:val="42B168B4"/>
    <w:rsid w:val="42D56484"/>
    <w:rsid w:val="42E06E2C"/>
    <w:rsid w:val="431CA056"/>
    <w:rsid w:val="435EEABA"/>
    <w:rsid w:val="436CABCA"/>
    <w:rsid w:val="43B7C9CF"/>
    <w:rsid w:val="43D61739"/>
    <w:rsid w:val="43FEA9A2"/>
    <w:rsid w:val="4400D86E"/>
    <w:rsid w:val="440DB514"/>
    <w:rsid w:val="444B7200"/>
    <w:rsid w:val="4459A90D"/>
    <w:rsid w:val="4467B7A0"/>
    <w:rsid w:val="447FE260"/>
    <w:rsid w:val="44C8C0DE"/>
    <w:rsid w:val="451212E4"/>
    <w:rsid w:val="45222268"/>
    <w:rsid w:val="4535FF05"/>
    <w:rsid w:val="4551F126"/>
    <w:rsid w:val="4567BE35"/>
    <w:rsid w:val="459EA489"/>
    <w:rsid w:val="45DD9993"/>
    <w:rsid w:val="462B0A60"/>
    <w:rsid w:val="464B5948"/>
    <w:rsid w:val="465F89D8"/>
    <w:rsid w:val="46975BA1"/>
    <w:rsid w:val="46A57462"/>
    <w:rsid w:val="46A5DA73"/>
    <w:rsid w:val="46D4C014"/>
    <w:rsid w:val="470AD55B"/>
    <w:rsid w:val="4734D279"/>
    <w:rsid w:val="474EEE07"/>
    <w:rsid w:val="4760B9F3"/>
    <w:rsid w:val="47AD01DD"/>
    <w:rsid w:val="47AD8C0D"/>
    <w:rsid w:val="47B7F334"/>
    <w:rsid w:val="47D6E91C"/>
    <w:rsid w:val="47D98C5C"/>
    <w:rsid w:val="47DAE2D0"/>
    <w:rsid w:val="47E22442"/>
    <w:rsid w:val="47F00F05"/>
    <w:rsid w:val="481414BC"/>
    <w:rsid w:val="482E37DD"/>
    <w:rsid w:val="4859C66D"/>
    <w:rsid w:val="48823FA3"/>
    <w:rsid w:val="4883E4EC"/>
    <w:rsid w:val="4889A198"/>
    <w:rsid w:val="48A5252F"/>
    <w:rsid w:val="48B3CB3D"/>
    <w:rsid w:val="48C2BE89"/>
    <w:rsid w:val="48C7E7EE"/>
    <w:rsid w:val="48E1ED6E"/>
    <w:rsid w:val="48EBCD09"/>
    <w:rsid w:val="490C4EC7"/>
    <w:rsid w:val="49566B8D"/>
    <w:rsid w:val="495ECB9B"/>
    <w:rsid w:val="4980C695"/>
    <w:rsid w:val="49CA083E"/>
    <w:rsid w:val="4A0D277F"/>
    <w:rsid w:val="4A2D57C6"/>
    <w:rsid w:val="4A3C9B64"/>
    <w:rsid w:val="4A92531D"/>
    <w:rsid w:val="4B0309DB"/>
    <w:rsid w:val="4B119575"/>
    <w:rsid w:val="4B11D2F7"/>
    <w:rsid w:val="4B3504AD"/>
    <w:rsid w:val="4B3F74A4"/>
    <w:rsid w:val="4B428B19"/>
    <w:rsid w:val="4B65D89F"/>
    <w:rsid w:val="4B768BBC"/>
    <w:rsid w:val="4BBC435E"/>
    <w:rsid w:val="4BC4314B"/>
    <w:rsid w:val="4BD7DB60"/>
    <w:rsid w:val="4BDA33C0"/>
    <w:rsid w:val="4BE4C7A6"/>
    <w:rsid w:val="4BF3C8C4"/>
    <w:rsid w:val="4BFABDDE"/>
    <w:rsid w:val="4C3110B9"/>
    <w:rsid w:val="4C53BE23"/>
    <w:rsid w:val="4C5DC58F"/>
    <w:rsid w:val="4C7B2CCF"/>
    <w:rsid w:val="4C9D6927"/>
    <w:rsid w:val="4CA73CEB"/>
    <w:rsid w:val="4CB9EC7C"/>
    <w:rsid w:val="4CBA8811"/>
    <w:rsid w:val="4CE8F76B"/>
    <w:rsid w:val="4CEC124F"/>
    <w:rsid w:val="4CEF175B"/>
    <w:rsid w:val="4D183A70"/>
    <w:rsid w:val="4D24BC5D"/>
    <w:rsid w:val="4D2A45CC"/>
    <w:rsid w:val="4D3C8869"/>
    <w:rsid w:val="4D787D16"/>
    <w:rsid w:val="4D7DBCD3"/>
    <w:rsid w:val="4D818AA8"/>
    <w:rsid w:val="4D962FAC"/>
    <w:rsid w:val="4D9EA864"/>
    <w:rsid w:val="4DA0440C"/>
    <w:rsid w:val="4DB716B0"/>
    <w:rsid w:val="4DD11462"/>
    <w:rsid w:val="4DDAE1C9"/>
    <w:rsid w:val="4E1E5365"/>
    <w:rsid w:val="4E5261E5"/>
    <w:rsid w:val="4EACCC53"/>
    <w:rsid w:val="4EB77C35"/>
    <w:rsid w:val="4ED4CADD"/>
    <w:rsid w:val="4EE61739"/>
    <w:rsid w:val="4EFDEC2D"/>
    <w:rsid w:val="4F081A75"/>
    <w:rsid w:val="4F3903AF"/>
    <w:rsid w:val="4F3B1BB7"/>
    <w:rsid w:val="4F53137C"/>
    <w:rsid w:val="4F5DC6AB"/>
    <w:rsid w:val="4F6C65F8"/>
    <w:rsid w:val="4FAC55B4"/>
    <w:rsid w:val="4FD8B09F"/>
    <w:rsid w:val="4FF9BD6A"/>
    <w:rsid w:val="500D63BD"/>
    <w:rsid w:val="50107496"/>
    <w:rsid w:val="5061E68E"/>
    <w:rsid w:val="5068BF3D"/>
    <w:rsid w:val="50A16FA9"/>
    <w:rsid w:val="50AE625C"/>
    <w:rsid w:val="50EED50F"/>
    <w:rsid w:val="50F7DF02"/>
    <w:rsid w:val="512FA7B6"/>
    <w:rsid w:val="51329D0E"/>
    <w:rsid w:val="5133A9A3"/>
    <w:rsid w:val="5133FA15"/>
    <w:rsid w:val="513AD239"/>
    <w:rsid w:val="5161A77E"/>
    <w:rsid w:val="517D7CB7"/>
    <w:rsid w:val="51B967C2"/>
    <w:rsid w:val="51BA59CF"/>
    <w:rsid w:val="51C72BE8"/>
    <w:rsid w:val="51F866C3"/>
    <w:rsid w:val="52068984"/>
    <w:rsid w:val="5214952A"/>
    <w:rsid w:val="523C9306"/>
    <w:rsid w:val="523D400A"/>
    <w:rsid w:val="52499E29"/>
    <w:rsid w:val="5261DA8F"/>
    <w:rsid w:val="5271FE60"/>
    <w:rsid w:val="5283E6DA"/>
    <w:rsid w:val="529609F5"/>
    <w:rsid w:val="52BFF480"/>
    <w:rsid w:val="52F9D274"/>
    <w:rsid w:val="52FC2E7B"/>
    <w:rsid w:val="53036676"/>
    <w:rsid w:val="530593CD"/>
    <w:rsid w:val="5332C1AC"/>
    <w:rsid w:val="5335A797"/>
    <w:rsid w:val="533FCA68"/>
    <w:rsid w:val="5358FDCD"/>
    <w:rsid w:val="536FEF74"/>
    <w:rsid w:val="5390F8C2"/>
    <w:rsid w:val="53C7BF69"/>
    <w:rsid w:val="53D3C60E"/>
    <w:rsid w:val="53E16345"/>
    <w:rsid w:val="54B47AF9"/>
    <w:rsid w:val="54ECA9E6"/>
    <w:rsid w:val="55022067"/>
    <w:rsid w:val="55468C9C"/>
    <w:rsid w:val="55479A4E"/>
    <w:rsid w:val="55486ECA"/>
    <w:rsid w:val="554C4ECB"/>
    <w:rsid w:val="555ECF96"/>
    <w:rsid w:val="55754794"/>
    <w:rsid w:val="55867800"/>
    <w:rsid w:val="5594EE88"/>
    <w:rsid w:val="55DE6CE5"/>
    <w:rsid w:val="55FC9DBD"/>
    <w:rsid w:val="5620BE92"/>
    <w:rsid w:val="56221328"/>
    <w:rsid w:val="564132EF"/>
    <w:rsid w:val="566FD7E1"/>
    <w:rsid w:val="567B0841"/>
    <w:rsid w:val="5690F66F"/>
    <w:rsid w:val="569194E5"/>
    <w:rsid w:val="56CAC928"/>
    <w:rsid w:val="56E984BD"/>
    <w:rsid w:val="56FA9FF7"/>
    <w:rsid w:val="57075CBA"/>
    <w:rsid w:val="573FF8AD"/>
    <w:rsid w:val="5744FF78"/>
    <w:rsid w:val="57958F4C"/>
    <w:rsid w:val="579632C2"/>
    <w:rsid w:val="57C5E8C8"/>
    <w:rsid w:val="57C7EDCF"/>
    <w:rsid w:val="57DF1FAF"/>
    <w:rsid w:val="57E391C7"/>
    <w:rsid w:val="57F58ADA"/>
    <w:rsid w:val="57F83796"/>
    <w:rsid w:val="5820C68A"/>
    <w:rsid w:val="5832CF7E"/>
    <w:rsid w:val="5856CD4C"/>
    <w:rsid w:val="586044DD"/>
    <w:rsid w:val="588E6655"/>
    <w:rsid w:val="58AC818E"/>
    <w:rsid w:val="58B2B423"/>
    <w:rsid w:val="58BC6A55"/>
    <w:rsid w:val="593AFE28"/>
    <w:rsid w:val="5973A013"/>
    <w:rsid w:val="598B90ED"/>
    <w:rsid w:val="599B6E22"/>
    <w:rsid w:val="59A7898D"/>
    <w:rsid w:val="59ADE447"/>
    <w:rsid w:val="59CE38AA"/>
    <w:rsid w:val="59DA8D3B"/>
    <w:rsid w:val="59DC3373"/>
    <w:rsid w:val="59EA5CFC"/>
    <w:rsid w:val="5A0D0847"/>
    <w:rsid w:val="5A1F0CF6"/>
    <w:rsid w:val="5A3BC31F"/>
    <w:rsid w:val="5A81307E"/>
    <w:rsid w:val="5AB7D114"/>
    <w:rsid w:val="5B241E73"/>
    <w:rsid w:val="5B2B05D4"/>
    <w:rsid w:val="5B344D46"/>
    <w:rsid w:val="5B6EE592"/>
    <w:rsid w:val="5B784E96"/>
    <w:rsid w:val="5B93A7E2"/>
    <w:rsid w:val="5BB8576D"/>
    <w:rsid w:val="5BC72A59"/>
    <w:rsid w:val="5BDFD34C"/>
    <w:rsid w:val="5BF8519A"/>
    <w:rsid w:val="5C0261DC"/>
    <w:rsid w:val="5C0E14EE"/>
    <w:rsid w:val="5C2602D7"/>
    <w:rsid w:val="5C510224"/>
    <w:rsid w:val="5C671020"/>
    <w:rsid w:val="5C943DDB"/>
    <w:rsid w:val="5CC38834"/>
    <w:rsid w:val="5CD7E543"/>
    <w:rsid w:val="5D0CBEC0"/>
    <w:rsid w:val="5D195049"/>
    <w:rsid w:val="5D264860"/>
    <w:rsid w:val="5D33E82F"/>
    <w:rsid w:val="5D404B9A"/>
    <w:rsid w:val="5D5F8492"/>
    <w:rsid w:val="5D7857F4"/>
    <w:rsid w:val="5DB88215"/>
    <w:rsid w:val="5DC5F6B3"/>
    <w:rsid w:val="5DD04CD0"/>
    <w:rsid w:val="5DDE0CB8"/>
    <w:rsid w:val="5E02F348"/>
    <w:rsid w:val="5E044C70"/>
    <w:rsid w:val="5E161844"/>
    <w:rsid w:val="5E1E9CA3"/>
    <w:rsid w:val="5E37364B"/>
    <w:rsid w:val="5E64397C"/>
    <w:rsid w:val="5E72BB5C"/>
    <w:rsid w:val="5E79C8BD"/>
    <w:rsid w:val="5EFB54F3"/>
    <w:rsid w:val="5F05A79B"/>
    <w:rsid w:val="5F3AC7B9"/>
    <w:rsid w:val="5F466AE6"/>
    <w:rsid w:val="5F6CC063"/>
    <w:rsid w:val="5F742BA4"/>
    <w:rsid w:val="5FA7C81C"/>
    <w:rsid w:val="5FAF533A"/>
    <w:rsid w:val="5FDF5BFA"/>
    <w:rsid w:val="5FE95797"/>
    <w:rsid w:val="600E1969"/>
    <w:rsid w:val="602E8F45"/>
    <w:rsid w:val="60332BBD"/>
    <w:rsid w:val="60779BCC"/>
    <w:rsid w:val="607A0D2E"/>
    <w:rsid w:val="60899FEC"/>
    <w:rsid w:val="60BCC20D"/>
    <w:rsid w:val="60E82C84"/>
    <w:rsid w:val="6105D020"/>
    <w:rsid w:val="610B0378"/>
    <w:rsid w:val="611A2AA9"/>
    <w:rsid w:val="61271195"/>
    <w:rsid w:val="61306BA3"/>
    <w:rsid w:val="613A0010"/>
    <w:rsid w:val="61518B36"/>
    <w:rsid w:val="618BCE57"/>
    <w:rsid w:val="618F287E"/>
    <w:rsid w:val="61AF2B2B"/>
    <w:rsid w:val="61B9C971"/>
    <w:rsid w:val="6200321A"/>
    <w:rsid w:val="62046B99"/>
    <w:rsid w:val="621484DD"/>
    <w:rsid w:val="6234100F"/>
    <w:rsid w:val="6249F6AC"/>
    <w:rsid w:val="62712D02"/>
    <w:rsid w:val="62885557"/>
    <w:rsid w:val="62C3FB62"/>
    <w:rsid w:val="62CBCBA1"/>
    <w:rsid w:val="62CD149F"/>
    <w:rsid w:val="62D28B7E"/>
    <w:rsid w:val="62D510BC"/>
    <w:rsid w:val="6317A1D1"/>
    <w:rsid w:val="6320175D"/>
    <w:rsid w:val="632ABBFB"/>
    <w:rsid w:val="63395D9E"/>
    <w:rsid w:val="6348D9B2"/>
    <w:rsid w:val="63AE16A9"/>
    <w:rsid w:val="63BDE095"/>
    <w:rsid w:val="63BE3322"/>
    <w:rsid w:val="63C2D02E"/>
    <w:rsid w:val="63CFBEDD"/>
    <w:rsid w:val="63D1BCD4"/>
    <w:rsid w:val="63D922FF"/>
    <w:rsid w:val="642BB154"/>
    <w:rsid w:val="647A7841"/>
    <w:rsid w:val="64A38159"/>
    <w:rsid w:val="64B5B0AA"/>
    <w:rsid w:val="64C2F596"/>
    <w:rsid w:val="64C8C2CF"/>
    <w:rsid w:val="64C9CECB"/>
    <w:rsid w:val="64DA3FB5"/>
    <w:rsid w:val="64E6040E"/>
    <w:rsid w:val="64E9A41A"/>
    <w:rsid w:val="64FFD77F"/>
    <w:rsid w:val="652AF769"/>
    <w:rsid w:val="65598FD7"/>
    <w:rsid w:val="65738859"/>
    <w:rsid w:val="6583D819"/>
    <w:rsid w:val="65964B4B"/>
    <w:rsid w:val="659A7A5D"/>
    <w:rsid w:val="65A28416"/>
    <w:rsid w:val="65ACE17A"/>
    <w:rsid w:val="65B655DE"/>
    <w:rsid w:val="65B8BB5F"/>
    <w:rsid w:val="65BCE944"/>
    <w:rsid w:val="65BF52E1"/>
    <w:rsid w:val="65C23658"/>
    <w:rsid w:val="65C5B1DF"/>
    <w:rsid w:val="65CA90AB"/>
    <w:rsid w:val="65D27A39"/>
    <w:rsid w:val="661F2CA1"/>
    <w:rsid w:val="6631CD88"/>
    <w:rsid w:val="66659F2C"/>
    <w:rsid w:val="66667B27"/>
    <w:rsid w:val="66860C95"/>
    <w:rsid w:val="668F154D"/>
    <w:rsid w:val="6704491E"/>
    <w:rsid w:val="67084993"/>
    <w:rsid w:val="6710C3C1"/>
    <w:rsid w:val="6734EED0"/>
    <w:rsid w:val="6744F898"/>
    <w:rsid w:val="676F2734"/>
    <w:rsid w:val="67814F44"/>
    <w:rsid w:val="67A85A55"/>
    <w:rsid w:val="67A9EC09"/>
    <w:rsid w:val="67DA947A"/>
    <w:rsid w:val="67DB32C8"/>
    <w:rsid w:val="67ECC024"/>
    <w:rsid w:val="67ED516C"/>
    <w:rsid w:val="681A3C1E"/>
    <w:rsid w:val="6826D4A0"/>
    <w:rsid w:val="6893DC58"/>
    <w:rsid w:val="6897C8C0"/>
    <w:rsid w:val="68CD3A05"/>
    <w:rsid w:val="68F01F9B"/>
    <w:rsid w:val="68FC1F1C"/>
    <w:rsid w:val="69054DA7"/>
    <w:rsid w:val="690A9D45"/>
    <w:rsid w:val="6955DC1A"/>
    <w:rsid w:val="696E8797"/>
    <w:rsid w:val="698F2058"/>
    <w:rsid w:val="699832D3"/>
    <w:rsid w:val="69EDD776"/>
    <w:rsid w:val="6A1CB090"/>
    <w:rsid w:val="6A6945BF"/>
    <w:rsid w:val="6A9BB8E0"/>
    <w:rsid w:val="6AA2130D"/>
    <w:rsid w:val="6AA36763"/>
    <w:rsid w:val="6AB2C15D"/>
    <w:rsid w:val="6ABC6207"/>
    <w:rsid w:val="6AD52668"/>
    <w:rsid w:val="6B1A5947"/>
    <w:rsid w:val="6B580749"/>
    <w:rsid w:val="6BB57F5B"/>
    <w:rsid w:val="6BC6C7E6"/>
    <w:rsid w:val="6BCA3DB4"/>
    <w:rsid w:val="6BDCCEB9"/>
    <w:rsid w:val="6C155435"/>
    <w:rsid w:val="6C4E6B31"/>
    <w:rsid w:val="6C6E4FF2"/>
    <w:rsid w:val="6C841CDF"/>
    <w:rsid w:val="6CAC4864"/>
    <w:rsid w:val="6CD1C902"/>
    <w:rsid w:val="6CDC10E3"/>
    <w:rsid w:val="6D1C2AE5"/>
    <w:rsid w:val="6D32FD12"/>
    <w:rsid w:val="6D5C7497"/>
    <w:rsid w:val="6D674D7B"/>
    <w:rsid w:val="6D6E7FF6"/>
    <w:rsid w:val="6D80BE76"/>
    <w:rsid w:val="6D8D2459"/>
    <w:rsid w:val="6D9260C1"/>
    <w:rsid w:val="6DD654C4"/>
    <w:rsid w:val="6DDB0825"/>
    <w:rsid w:val="6E03423E"/>
    <w:rsid w:val="6E50AF7F"/>
    <w:rsid w:val="6E53578D"/>
    <w:rsid w:val="6E74F62D"/>
    <w:rsid w:val="6E7B3C3C"/>
    <w:rsid w:val="6E9480F3"/>
    <w:rsid w:val="6EB15E45"/>
    <w:rsid w:val="6EBF0491"/>
    <w:rsid w:val="6ECFA4FD"/>
    <w:rsid w:val="6EDC8E8F"/>
    <w:rsid w:val="6EF36587"/>
    <w:rsid w:val="6F261B05"/>
    <w:rsid w:val="6F284EB7"/>
    <w:rsid w:val="6F2AAD74"/>
    <w:rsid w:val="6F3C04A9"/>
    <w:rsid w:val="6F465154"/>
    <w:rsid w:val="6F5679BF"/>
    <w:rsid w:val="6F5E80E2"/>
    <w:rsid w:val="6FB519CE"/>
    <w:rsid w:val="6FB7CD96"/>
    <w:rsid w:val="6FE30248"/>
    <w:rsid w:val="6FFABEC4"/>
    <w:rsid w:val="6FFD054A"/>
    <w:rsid w:val="700A4DB4"/>
    <w:rsid w:val="700C8172"/>
    <w:rsid w:val="7039962B"/>
    <w:rsid w:val="70532842"/>
    <w:rsid w:val="705987DD"/>
    <w:rsid w:val="7064CB5A"/>
    <w:rsid w:val="706ADCA6"/>
    <w:rsid w:val="70AA5B50"/>
    <w:rsid w:val="70CA0183"/>
    <w:rsid w:val="70E9357D"/>
    <w:rsid w:val="70F18D5F"/>
    <w:rsid w:val="70F9D103"/>
    <w:rsid w:val="7101590D"/>
    <w:rsid w:val="71180026"/>
    <w:rsid w:val="71809AFB"/>
    <w:rsid w:val="7187D2C2"/>
    <w:rsid w:val="718B02C3"/>
    <w:rsid w:val="71A35FFB"/>
    <w:rsid w:val="71A50F64"/>
    <w:rsid w:val="71BF06C4"/>
    <w:rsid w:val="71C34EDA"/>
    <w:rsid w:val="71CA7582"/>
    <w:rsid w:val="71FE5472"/>
    <w:rsid w:val="7221ADA6"/>
    <w:rsid w:val="72349E88"/>
    <w:rsid w:val="723B2D8E"/>
    <w:rsid w:val="7259D551"/>
    <w:rsid w:val="7261F8FC"/>
    <w:rsid w:val="7265AEE4"/>
    <w:rsid w:val="7273E07B"/>
    <w:rsid w:val="72933078"/>
    <w:rsid w:val="72D44D00"/>
    <w:rsid w:val="72D77A91"/>
    <w:rsid w:val="72D7BD69"/>
    <w:rsid w:val="72EDE062"/>
    <w:rsid w:val="72FCD316"/>
    <w:rsid w:val="73060A85"/>
    <w:rsid w:val="73279954"/>
    <w:rsid w:val="7327B768"/>
    <w:rsid w:val="73324E56"/>
    <w:rsid w:val="733BA55C"/>
    <w:rsid w:val="734AD3BE"/>
    <w:rsid w:val="737DD907"/>
    <w:rsid w:val="73824DC5"/>
    <w:rsid w:val="7395F9BC"/>
    <w:rsid w:val="73BB4122"/>
    <w:rsid w:val="73C6F220"/>
    <w:rsid w:val="73C74EC4"/>
    <w:rsid w:val="7441915C"/>
    <w:rsid w:val="745B307E"/>
    <w:rsid w:val="7467B385"/>
    <w:rsid w:val="746A4AE1"/>
    <w:rsid w:val="74710234"/>
    <w:rsid w:val="7489CD0E"/>
    <w:rsid w:val="74916866"/>
    <w:rsid w:val="74A1BA66"/>
    <w:rsid w:val="74C1F44B"/>
    <w:rsid w:val="74DFE9F5"/>
    <w:rsid w:val="750645F0"/>
    <w:rsid w:val="7523D31D"/>
    <w:rsid w:val="752939B7"/>
    <w:rsid w:val="7536CDD8"/>
    <w:rsid w:val="753B80F9"/>
    <w:rsid w:val="75682713"/>
    <w:rsid w:val="758B08F7"/>
    <w:rsid w:val="75AA0889"/>
    <w:rsid w:val="75B6DE2C"/>
    <w:rsid w:val="75B98308"/>
    <w:rsid w:val="75DA85A7"/>
    <w:rsid w:val="75DAA719"/>
    <w:rsid w:val="75ED2922"/>
    <w:rsid w:val="760A4EF4"/>
    <w:rsid w:val="766A9BCA"/>
    <w:rsid w:val="7678A71D"/>
    <w:rsid w:val="767F934E"/>
    <w:rsid w:val="76AE34A3"/>
    <w:rsid w:val="76D2BC01"/>
    <w:rsid w:val="77260DA8"/>
    <w:rsid w:val="774E6850"/>
    <w:rsid w:val="775DA298"/>
    <w:rsid w:val="7771701A"/>
    <w:rsid w:val="7773F114"/>
    <w:rsid w:val="7776CAF5"/>
    <w:rsid w:val="77A396BA"/>
    <w:rsid w:val="77DC1830"/>
    <w:rsid w:val="785E4DEF"/>
    <w:rsid w:val="7867ED76"/>
    <w:rsid w:val="787454E8"/>
    <w:rsid w:val="7883A13B"/>
    <w:rsid w:val="78969186"/>
    <w:rsid w:val="7898AF1D"/>
    <w:rsid w:val="7899932E"/>
    <w:rsid w:val="78A4D959"/>
    <w:rsid w:val="78BCC9EA"/>
    <w:rsid w:val="78CE1A3A"/>
    <w:rsid w:val="78D2A5DE"/>
    <w:rsid w:val="78D93E7F"/>
    <w:rsid w:val="78E43D9E"/>
    <w:rsid w:val="78EBDD04"/>
    <w:rsid w:val="78FE9E2D"/>
    <w:rsid w:val="7902EF9A"/>
    <w:rsid w:val="7911D937"/>
    <w:rsid w:val="79176381"/>
    <w:rsid w:val="793E26FA"/>
    <w:rsid w:val="7958BD56"/>
    <w:rsid w:val="79646A40"/>
    <w:rsid w:val="7988F19E"/>
    <w:rsid w:val="79AF2263"/>
    <w:rsid w:val="79B93C6B"/>
    <w:rsid w:val="79BF9022"/>
    <w:rsid w:val="79E04EF1"/>
    <w:rsid w:val="79E0A701"/>
    <w:rsid w:val="79FC5706"/>
    <w:rsid w:val="7A074A4B"/>
    <w:rsid w:val="7A15AAF4"/>
    <w:rsid w:val="7A1664AB"/>
    <w:rsid w:val="7A27BE2A"/>
    <w:rsid w:val="7A3D8EA3"/>
    <w:rsid w:val="7A57BB6C"/>
    <w:rsid w:val="7A5A1067"/>
    <w:rsid w:val="7A82DE4C"/>
    <w:rsid w:val="7A90820F"/>
    <w:rsid w:val="7AA3E43C"/>
    <w:rsid w:val="7AD9DEC9"/>
    <w:rsid w:val="7AD9F75B"/>
    <w:rsid w:val="7ADAD2E6"/>
    <w:rsid w:val="7AFE1E57"/>
    <w:rsid w:val="7B00F010"/>
    <w:rsid w:val="7B166D93"/>
    <w:rsid w:val="7B5A0070"/>
    <w:rsid w:val="7BC16216"/>
    <w:rsid w:val="7BC87887"/>
    <w:rsid w:val="7BDEC0EE"/>
    <w:rsid w:val="7BEA4594"/>
    <w:rsid w:val="7C05393D"/>
    <w:rsid w:val="7C4B3FC1"/>
    <w:rsid w:val="7C52CF02"/>
    <w:rsid w:val="7C68BB26"/>
    <w:rsid w:val="7C6A1427"/>
    <w:rsid w:val="7CC90452"/>
    <w:rsid w:val="7CCBB0B5"/>
    <w:rsid w:val="7CE212DE"/>
    <w:rsid w:val="7CF0ABA6"/>
    <w:rsid w:val="7CFAE4C3"/>
    <w:rsid w:val="7D11658E"/>
    <w:rsid w:val="7D55505E"/>
    <w:rsid w:val="7D5E5C6B"/>
    <w:rsid w:val="7D611F23"/>
    <w:rsid w:val="7D8F7543"/>
    <w:rsid w:val="7DC25CA1"/>
    <w:rsid w:val="7DC5A035"/>
    <w:rsid w:val="7DCEFF0E"/>
    <w:rsid w:val="7DD26E99"/>
    <w:rsid w:val="7DDB84FE"/>
    <w:rsid w:val="7E451B18"/>
    <w:rsid w:val="7E596D6D"/>
    <w:rsid w:val="7E617BE3"/>
    <w:rsid w:val="7E6D99F5"/>
    <w:rsid w:val="7E7B135F"/>
    <w:rsid w:val="7E89EF92"/>
    <w:rsid w:val="7EA2E8D3"/>
    <w:rsid w:val="7EB26617"/>
    <w:rsid w:val="7EEA931E"/>
    <w:rsid w:val="7EFE2878"/>
    <w:rsid w:val="7F1210AA"/>
    <w:rsid w:val="7F36479B"/>
    <w:rsid w:val="7F373DEC"/>
    <w:rsid w:val="7F5C2DE0"/>
    <w:rsid w:val="7F80EF4E"/>
    <w:rsid w:val="7F82E083"/>
    <w:rsid w:val="7FA35D74"/>
    <w:rsid w:val="7FC803AA"/>
    <w:rsid w:val="7FEBA6B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5D21C"/>
  <w15:docId w15:val="{9837C702-1567-4009-8CA9-DC57F6488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33E7C"/>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link w:val="Heading2Char"/>
    <w:uiPriority w:val="9"/>
    <w:qFormat/>
    <w:rsid w:val="00042172"/>
    <w:pPr>
      <w:spacing w:before="100" w:beforeAutospacing="1" w:after="100" w:afterAutospacing="1" w:line="240" w:lineRule="auto"/>
      <w:outlineLvl w:val="1"/>
    </w:pPr>
    <w:rPr>
      <w:rFonts w:ascii="Times New Roman" w:hAnsi="Times New Roman" w:eastAsia="Times New Roman" w:cs="Times New Roman"/>
      <w:b/>
      <w:bCs/>
      <w:sz w:val="36"/>
      <w:szCs w:val="36"/>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4718AF"/>
    <w:pPr>
      <w:spacing w:after="200" w:line="276" w:lineRule="auto"/>
      <w:ind w:left="720"/>
      <w:contextualSpacing/>
    </w:pPr>
    <w:rPr>
      <w:rFonts w:ascii="Calibri" w:hAnsi="Calibri" w:eastAsia="Calibri" w:cs="Times New Roman"/>
    </w:rPr>
  </w:style>
  <w:style w:type="paragraph" w:styleId="Header">
    <w:name w:val="header"/>
    <w:basedOn w:val="Normal"/>
    <w:link w:val="HeaderChar"/>
    <w:uiPriority w:val="99"/>
    <w:semiHidden/>
    <w:unhideWhenUsed/>
    <w:rsid w:val="004A7DA3"/>
    <w:pPr>
      <w:tabs>
        <w:tab w:val="center" w:pos="4513"/>
        <w:tab w:val="right" w:pos="9026"/>
      </w:tabs>
      <w:spacing w:after="0" w:line="240" w:lineRule="auto"/>
    </w:pPr>
  </w:style>
  <w:style w:type="character" w:styleId="HeaderChar" w:customStyle="1">
    <w:name w:val="Header Char"/>
    <w:basedOn w:val="DefaultParagraphFont"/>
    <w:link w:val="Header"/>
    <w:uiPriority w:val="99"/>
    <w:semiHidden/>
    <w:rsid w:val="004A7DA3"/>
  </w:style>
  <w:style w:type="paragraph" w:styleId="Footer">
    <w:name w:val="footer"/>
    <w:basedOn w:val="Normal"/>
    <w:link w:val="FooterChar"/>
    <w:uiPriority w:val="99"/>
    <w:semiHidden/>
    <w:unhideWhenUsed/>
    <w:rsid w:val="004A7DA3"/>
    <w:pPr>
      <w:tabs>
        <w:tab w:val="center" w:pos="4513"/>
        <w:tab w:val="right" w:pos="9026"/>
      </w:tabs>
      <w:spacing w:after="0" w:line="240" w:lineRule="auto"/>
    </w:pPr>
  </w:style>
  <w:style w:type="character" w:styleId="FooterChar" w:customStyle="1">
    <w:name w:val="Footer Char"/>
    <w:basedOn w:val="DefaultParagraphFont"/>
    <w:link w:val="Footer"/>
    <w:uiPriority w:val="99"/>
    <w:semiHidden/>
    <w:rsid w:val="004A7DA3"/>
  </w:style>
  <w:style w:type="character" w:styleId="Hyperlink">
    <w:name w:val="Hyperlink"/>
    <w:basedOn w:val="DefaultParagraphFont"/>
    <w:uiPriority w:val="99"/>
    <w:unhideWhenUsed/>
    <w:rsid w:val="0009551A"/>
    <w:rPr>
      <w:color w:val="0563C1" w:themeColor="hyperlink"/>
      <w:u w:val="single"/>
    </w:rPr>
  </w:style>
  <w:style w:type="paragraph" w:styleId="BalloonText">
    <w:name w:val="Balloon Text"/>
    <w:basedOn w:val="Normal"/>
    <w:link w:val="BalloonTextChar"/>
    <w:uiPriority w:val="99"/>
    <w:semiHidden/>
    <w:unhideWhenUsed/>
    <w:rsid w:val="00545E9F"/>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45E9F"/>
    <w:rPr>
      <w:rFonts w:ascii="Segoe UI" w:hAnsi="Segoe UI" w:cs="Segoe UI"/>
      <w:sz w:val="18"/>
      <w:szCs w:val="18"/>
    </w:rPr>
  </w:style>
  <w:style w:type="character" w:styleId="apple-converted-space" w:customStyle="1">
    <w:name w:val="apple-converted-space"/>
    <w:rsid w:val="0035175D"/>
  </w:style>
  <w:style w:type="character" w:styleId="Strong">
    <w:name w:val="Strong"/>
    <w:uiPriority w:val="22"/>
    <w:qFormat/>
    <w:rsid w:val="00FB36DF"/>
    <w:rPr>
      <w:b/>
      <w:bCs/>
    </w:rPr>
  </w:style>
  <w:style w:type="paragraph" w:styleId="NormalWeb">
    <w:name w:val="Normal (Web)"/>
    <w:basedOn w:val="Normal"/>
    <w:uiPriority w:val="99"/>
    <w:unhideWhenUsed/>
    <w:rsid w:val="00196F8C"/>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UnresolvedMention1" w:customStyle="1">
    <w:name w:val="Unresolved Mention1"/>
    <w:basedOn w:val="DefaultParagraphFont"/>
    <w:uiPriority w:val="99"/>
    <w:semiHidden/>
    <w:unhideWhenUsed/>
    <w:rsid w:val="00454799"/>
    <w:rPr>
      <w:color w:val="808080"/>
      <w:shd w:val="clear" w:color="auto" w:fill="E6E6E6"/>
    </w:rPr>
  </w:style>
  <w:style w:type="paragraph" w:styleId="xxmsolistparagraph" w:customStyle="1">
    <w:name w:val="x_xmsolistparagraph"/>
    <w:basedOn w:val="Normal"/>
    <w:rsid w:val="00286C13"/>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ighlight" w:customStyle="1">
    <w:name w:val="highlight"/>
    <w:basedOn w:val="DefaultParagraphFont"/>
    <w:rsid w:val="00286C13"/>
  </w:style>
  <w:style w:type="table" w:styleId="TableGrid">
    <w:name w:val="Table Grid"/>
    <w:basedOn w:val="TableNormal"/>
    <w:uiPriority w:val="39"/>
    <w:rsid w:val="00FC240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4A7753"/>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4A7753"/>
  </w:style>
  <w:style w:type="character" w:styleId="eop" w:customStyle="1">
    <w:name w:val="eop"/>
    <w:basedOn w:val="DefaultParagraphFont"/>
    <w:rsid w:val="004A7753"/>
  </w:style>
  <w:style w:type="character" w:styleId="spellingerror" w:customStyle="1">
    <w:name w:val="spellingerror"/>
    <w:basedOn w:val="DefaultParagraphFont"/>
    <w:rsid w:val="00B4332B"/>
  </w:style>
  <w:style w:type="character" w:styleId="contextualspellingandgrammarerror" w:customStyle="1">
    <w:name w:val="contextualspellingandgrammarerror"/>
    <w:basedOn w:val="DefaultParagraphFont"/>
    <w:rsid w:val="00B0593B"/>
  </w:style>
  <w:style w:type="character" w:styleId="currenthithighlight" w:customStyle="1">
    <w:name w:val="currenthithighlight"/>
    <w:basedOn w:val="DefaultParagraphFont"/>
    <w:rsid w:val="00001B39"/>
  </w:style>
  <w:style w:type="character" w:styleId="Heading2Char" w:customStyle="1">
    <w:name w:val="Heading 2 Char"/>
    <w:basedOn w:val="DefaultParagraphFont"/>
    <w:link w:val="Heading2"/>
    <w:uiPriority w:val="9"/>
    <w:rsid w:val="00042172"/>
    <w:rPr>
      <w:rFonts w:ascii="Times New Roman" w:hAnsi="Times New Roman" w:eastAsia="Times New Roman" w:cs="Times New Roman"/>
      <w:b/>
      <w:bCs/>
      <w:sz w:val="36"/>
      <w:szCs w:val="36"/>
      <w:lang w:eastAsia="en-GB"/>
    </w:rPr>
  </w:style>
  <w:style w:type="character" w:styleId="unsupportedobjecttext" w:customStyle="1">
    <w:name w:val="unsupportedobjecttext"/>
    <w:basedOn w:val="DefaultParagraphFont"/>
    <w:rsid w:val="003331BD"/>
  </w:style>
  <w:style w:type="character" w:styleId="mark34r0balkk" w:customStyle="1">
    <w:name w:val="mark34r0balkk"/>
    <w:basedOn w:val="DefaultParagraphFont"/>
    <w:rsid w:val="0086675A"/>
  </w:style>
  <w:style w:type="character" w:styleId="mark7o7gsxfr1" w:customStyle="1">
    <w:name w:val="mark7o7gsxfr1"/>
    <w:basedOn w:val="DefaultParagraphFont"/>
    <w:rsid w:val="0086675A"/>
  </w:style>
  <w:style w:type="character" w:styleId="Heading1Char" w:customStyle="1">
    <w:name w:val="Heading 1 Char"/>
    <w:basedOn w:val="DefaultParagraphFont"/>
    <w:link w:val="Heading1"/>
    <w:uiPriority w:val="9"/>
    <w:rPr>
      <w:rFonts w:asciiTheme="majorHAnsi" w:hAnsiTheme="majorHAnsi" w:eastAsiaTheme="majorEastAsia" w:cstheme="majorBidi"/>
      <w:color w:val="2E74B5" w:themeColor="accent1" w:themeShade="BF"/>
      <w:sz w:val="32"/>
      <w:szCs w:val="32"/>
    </w:rPr>
  </w:style>
  <w:style w:type="paragraph" w:styleId="xxxmsonormal" w:customStyle="1">
    <w:name w:val="x_xxmsonormal"/>
    <w:basedOn w:val="Normal"/>
    <w:rsid w:val="006A6716"/>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87890">
      <w:bodyDiv w:val="1"/>
      <w:marLeft w:val="0"/>
      <w:marRight w:val="0"/>
      <w:marTop w:val="0"/>
      <w:marBottom w:val="0"/>
      <w:divBdr>
        <w:top w:val="none" w:sz="0" w:space="0" w:color="auto"/>
        <w:left w:val="none" w:sz="0" w:space="0" w:color="auto"/>
        <w:bottom w:val="none" w:sz="0" w:space="0" w:color="auto"/>
        <w:right w:val="none" w:sz="0" w:space="0" w:color="auto"/>
      </w:divBdr>
    </w:div>
    <w:div w:id="143475101">
      <w:bodyDiv w:val="1"/>
      <w:marLeft w:val="0"/>
      <w:marRight w:val="0"/>
      <w:marTop w:val="0"/>
      <w:marBottom w:val="0"/>
      <w:divBdr>
        <w:top w:val="none" w:sz="0" w:space="0" w:color="auto"/>
        <w:left w:val="none" w:sz="0" w:space="0" w:color="auto"/>
        <w:bottom w:val="none" w:sz="0" w:space="0" w:color="auto"/>
        <w:right w:val="none" w:sz="0" w:space="0" w:color="auto"/>
      </w:divBdr>
    </w:div>
    <w:div w:id="240869123">
      <w:bodyDiv w:val="1"/>
      <w:marLeft w:val="0"/>
      <w:marRight w:val="0"/>
      <w:marTop w:val="0"/>
      <w:marBottom w:val="0"/>
      <w:divBdr>
        <w:top w:val="none" w:sz="0" w:space="0" w:color="auto"/>
        <w:left w:val="none" w:sz="0" w:space="0" w:color="auto"/>
        <w:bottom w:val="none" w:sz="0" w:space="0" w:color="auto"/>
        <w:right w:val="none" w:sz="0" w:space="0" w:color="auto"/>
      </w:divBdr>
      <w:divsChild>
        <w:div w:id="684215552">
          <w:marLeft w:val="0"/>
          <w:marRight w:val="0"/>
          <w:marTop w:val="0"/>
          <w:marBottom w:val="0"/>
          <w:divBdr>
            <w:top w:val="none" w:sz="0" w:space="0" w:color="auto"/>
            <w:left w:val="none" w:sz="0" w:space="0" w:color="auto"/>
            <w:bottom w:val="none" w:sz="0" w:space="0" w:color="auto"/>
            <w:right w:val="none" w:sz="0" w:space="0" w:color="auto"/>
          </w:divBdr>
        </w:div>
      </w:divsChild>
    </w:div>
    <w:div w:id="252477423">
      <w:bodyDiv w:val="1"/>
      <w:marLeft w:val="0"/>
      <w:marRight w:val="0"/>
      <w:marTop w:val="0"/>
      <w:marBottom w:val="0"/>
      <w:divBdr>
        <w:top w:val="none" w:sz="0" w:space="0" w:color="auto"/>
        <w:left w:val="none" w:sz="0" w:space="0" w:color="auto"/>
        <w:bottom w:val="none" w:sz="0" w:space="0" w:color="auto"/>
        <w:right w:val="none" w:sz="0" w:space="0" w:color="auto"/>
      </w:divBdr>
      <w:divsChild>
        <w:div w:id="174421948">
          <w:marLeft w:val="0"/>
          <w:marRight w:val="0"/>
          <w:marTop w:val="0"/>
          <w:marBottom w:val="0"/>
          <w:divBdr>
            <w:top w:val="none" w:sz="0" w:space="0" w:color="auto"/>
            <w:left w:val="none" w:sz="0" w:space="0" w:color="auto"/>
            <w:bottom w:val="none" w:sz="0" w:space="0" w:color="auto"/>
            <w:right w:val="none" w:sz="0" w:space="0" w:color="auto"/>
          </w:divBdr>
        </w:div>
        <w:div w:id="1178076864">
          <w:marLeft w:val="0"/>
          <w:marRight w:val="0"/>
          <w:marTop w:val="0"/>
          <w:marBottom w:val="0"/>
          <w:divBdr>
            <w:top w:val="none" w:sz="0" w:space="0" w:color="auto"/>
            <w:left w:val="none" w:sz="0" w:space="0" w:color="auto"/>
            <w:bottom w:val="none" w:sz="0" w:space="0" w:color="auto"/>
            <w:right w:val="none" w:sz="0" w:space="0" w:color="auto"/>
          </w:divBdr>
        </w:div>
      </w:divsChild>
    </w:div>
    <w:div w:id="309335469">
      <w:bodyDiv w:val="1"/>
      <w:marLeft w:val="0"/>
      <w:marRight w:val="0"/>
      <w:marTop w:val="0"/>
      <w:marBottom w:val="0"/>
      <w:divBdr>
        <w:top w:val="none" w:sz="0" w:space="0" w:color="auto"/>
        <w:left w:val="none" w:sz="0" w:space="0" w:color="auto"/>
        <w:bottom w:val="none" w:sz="0" w:space="0" w:color="auto"/>
        <w:right w:val="none" w:sz="0" w:space="0" w:color="auto"/>
      </w:divBdr>
      <w:divsChild>
        <w:div w:id="112871691">
          <w:marLeft w:val="0"/>
          <w:marRight w:val="0"/>
          <w:marTop w:val="0"/>
          <w:marBottom w:val="0"/>
          <w:divBdr>
            <w:top w:val="none" w:sz="0" w:space="0" w:color="auto"/>
            <w:left w:val="none" w:sz="0" w:space="0" w:color="auto"/>
            <w:bottom w:val="none" w:sz="0" w:space="0" w:color="auto"/>
            <w:right w:val="none" w:sz="0" w:space="0" w:color="auto"/>
          </w:divBdr>
        </w:div>
        <w:div w:id="862935245">
          <w:marLeft w:val="0"/>
          <w:marRight w:val="0"/>
          <w:marTop w:val="0"/>
          <w:marBottom w:val="0"/>
          <w:divBdr>
            <w:top w:val="none" w:sz="0" w:space="0" w:color="auto"/>
            <w:left w:val="none" w:sz="0" w:space="0" w:color="auto"/>
            <w:bottom w:val="none" w:sz="0" w:space="0" w:color="auto"/>
            <w:right w:val="none" w:sz="0" w:space="0" w:color="auto"/>
          </w:divBdr>
        </w:div>
        <w:div w:id="1205557533">
          <w:marLeft w:val="0"/>
          <w:marRight w:val="0"/>
          <w:marTop w:val="0"/>
          <w:marBottom w:val="0"/>
          <w:divBdr>
            <w:top w:val="none" w:sz="0" w:space="0" w:color="auto"/>
            <w:left w:val="none" w:sz="0" w:space="0" w:color="auto"/>
            <w:bottom w:val="none" w:sz="0" w:space="0" w:color="auto"/>
            <w:right w:val="none" w:sz="0" w:space="0" w:color="auto"/>
          </w:divBdr>
        </w:div>
        <w:div w:id="1293051067">
          <w:marLeft w:val="0"/>
          <w:marRight w:val="0"/>
          <w:marTop w:val="0"/>
          <w:marBottom w:val="0"/>
          <w:divBdr>
            <w:top w:val="none" w:sz="0" w:space="0" w:color="auto"/>
            <w:left w:val="none" w:sz="0" w:space="0" w:color="auto"/>
            <w:bottom w:val="none" w:sz="0" w:space="0" w:color="auto"/>
            <w:right w:val="none" w:sz="0" w:space="0" w:color="auto"/>
          </w:divBdr>
        </w:div>
        <w:div w:id="1540626016">
          <w:marLeft w:val="0"/>
          <w:marRight w:val="0"/>
          <w:marTop w:val="0"/>
          <w:marBottom w:val="0"/>
          <w:divBdr>
            <w:top w:val="none" w:sz="0" w:space="0" w:color="auto"/>
            <w:left w:val="none" w:sz="0" w:space="0" w:color="auto"/>
            <w:bottom w:val="none" w:sz="0" w:space="0" w:color="auto"/>
            <w:right w:val="none" w:sz="0" w:space="0" w:color="auto"/>
          </w:divBdr>
        </w:div>
        <w:div w:id="1645430450">
          <w:marLeft w:val="0"/>
          <w:marRight w:val="0"/>
          <w:marTop w:val="0"/>
          <w:marBottom w:val="0"/>
          <w:divBdr>
            <w:top w:val="none" w:sz="0" w:space="0" w:color="auto"/>
            <w:left w:val="none" w:sz="0" w:space="0" w:color="auto"/>
            <w:bottom w:val="none" w:sz="0" w:space="0" w:color="auto"/>
            <w:right w:val="none" w:sz="0" w:space="0" w:color="auto"/>
          </w:divBdr>
        </w:div>
        <w:div w:id="1828934874">
          <w:marLeft w:val="0"/>
          <w:marRight w:val="0"/>
          <w:marTop w:val="0"/>
          <w:marBottom w:val="0"/>
          <w:divBdr>
            <w:top w:val="none" w:sz="0" w:space="0" w:color="auto"/>
            <w:left w:val="none" w:sz="0" w:space="0" w:color="auto"/>
            <w:bottom w:val="none" w:sz="0" w:space="0" w:color="auto"/>
            <w:right w:val="none" w:sz="0" w:space="0" w:color="auto"/>
          </w:divBdr>
        </w:div>
        <w:div w:id="2104691640">
          <w:marLeft w:val="0"/>
          <w:marRight w:val="0"/>
          <w:marTop w:val="0"/>
          <w:marBottom w:val="0"/>
          <w:divBdr>
            <w:top w:val="none" w:sz="0" w:space="0" w:color="auto"/>
            <w:left w:val="none" w:sz="0" w:space="0" w:color="auto"/>
            <w:bottom w:val="none" w:sz="0" w:space="0" w:color="auto"/>
            <w:right w:val="none" w:sz="0" w:space="0" w:color="auto"/>
          </w:divBdr>
        </w:div>
      </w:divsChild>
    </w:div>
    <w:div w:id="384722418">
      <w:bodyDiv w:val="1"/>
      <w:marLeft w:val="0"/>
      <w:marRight w:val="0"/>
      <w:marTop w:val="0"/>
      <w:marBottom w:val="0"/>
      <w:divBdr>
        <w:top w:val="none" w:sz="0" w:space="0" w:color="auto"/>
        <w:left w:val="none" w:sz="0" w:space="0" w:color="auto"/>
        <w:bottom w:val="none" w:sz="0" w:space="0" w:color="auto"/>
        <w:right w:val="none" w:sz="0" w:space="0" w:color="auto"/>
      </w:divBdr>
    </w:div>
    <w:div w:id="464665342">
      <w:bodyDiv w:val="1"/>
      <w:marLeft w:val="0"/>
      <w:marRight w:val="0"/>
      <w:marTop w:val="0"/>
      <w:marBottom w:val="0"/>
      <w:divBdr>
        <w:top w:val="none" w:sz="0" w:space="0" w:color="auto"/>
        <w:left w:val="none" w:sz="0" w:space="0" w:color="auto"/>
        <w:bottom w:val="none" w:sz="0" w:space="0" w:color="auto"/>
        <w:right w:val="none" w:sz="0" w:space="0" w:color="auto"/>
      </w:divBdr>
      <w:divsChild>
        <w:div w:id="243346531">
          <w:marLeft w:val="0"/>
          <w:marRight w:val="0"/>
          <w:marTop w:val="0"/>
          <w:marBottom w:val="0"/>
          <w:divBdr>
            <w:top w:val="none" w:sz="0" w:space="0" w:color="auto"/>
            <w:left w:val="none" w:sz="0" w:space="0" w:color="auto"/>
            <w:bottom w:val="none" w:sz="0" w:space="0" w:color="auto"/>
            <w:right w:val="none" w:sz="0" w:space="0" w:color="auto"/>
          </w:divBdr>
          <w:divsChild>
            <w:div w:id="278411705">
              <w:marLeft w:val="0"/>
              <w:marRight w:val="0"/>
              <w:marTop w:val="0"/>
              <w:marBottom w:val="0"/>
              <w:divBdr>
                <w:top w:val="none" w:sz="0" w:space="0" w:color="auto"/>
                <w:left w:val="none" w:sz="0" w:space="0" w:color="auto"/>
                <w:bottom w:val="none" w:sz="0" w:space="0" w:color="auto"/>
                <w:right w:val="none" w:sz="0" w:space="0" w:color="auto"/>
              </w:divBdr>
            </w:div>
            <w:div w:id="11995931">
              <w:marLeft w:val="0"/>
              <w:marRight w:val="0"/>
              <w:marTop w:val="0"/>
              <w:marBottom w:val="0"/>
              <w:divBdr>
                <w:top w:val="none" w:sz="0" w:space="0" w:color="auto"/>
                <w:left w:val="none" w:sz="0" w:space="0" w:color="auto"/>
                <w:bottom w:val="none" w:sz="0" w:space="0" w:color="auto"/>
                <w:right w:val="none" w:sz="0" w:space="0" w:color="auto"/>
              </w:divBdr>
            </w:div>
          </w:divsChild>
        </w:div>
        <w:div w:id="785736858">
          <w:marLeft w:val="0"/>
          <w:marRight w:val="0"/>
          <w:marTop w:val="0"/>
          <w:marBottom w:val="0"/>
          <w:divBdr>
            <w:top w:val="none" w:sz="0" w:space="0" w:color="auto"/>
            <w:left w:val="none" w:sz="0" w:space="0" w:color="auto"/>
            <w:bottom w:val="none" w:sz="0" w:space="0" w:color="auto"/>
            <w:right w:val="none" w:sz="0" w:space="0" w:color="auto"/>
          </w:divBdr>
          <w:divsChild>
            <w:div w:id="1444688307">
              <w:marLeft w:val="0"/>
              <w:marRight w:val="0"/>
              <w:marTop w:val="0"/>
              <w:marBottom w:val="0"/>
              <w:divBdr>
                <w:top w:val="none" w:sz="0" w:space="0" w:color="auto"/>
                <w:left w:val="none" w:sz="0" w:space="0" w:color="auto"/>
                <w:bottom w:val="none" w:sz="0" w:space="0" w:color="auto"/>
                <w:right w:val="none" w:sz="0" w:space="0" w:color="auto"/>
              </w:divBdr>
            </w:div>
          </w:divsChild>
        </w:div>
        <w:div w:id="1807432349">
          <w:marLeft w:val="0"/>
          <w:marRight w:val="0"/>
          <w:marTop w:val="0"/>
          <w:marBottom w:val="0"/>
          <w:divBdr>
            <w:top w:val="none" w:sz="0" w:space="0" w:color="auto"/>
            <w:left w:val="none" w:sz="0" w:space="0" w:color="auto"/>
            <w:bottom w:val="none" w:sz="0" w:space="0" w:color="auto"/>
            <w:right w:val="none" w:sz="0" w:space="0" w:color="auto"/>
          </w:divBdr>
          <w:divsChild>
            <w:div w:id="163400845">
              <w:marLeft w:val="0"/>
              <w:marRight w:val="0"/>
              <w:marTop w:val="0"/>
              <w:marBottom w:val="0"/>
              <w:divBdr>
                <w:top w:val="none" w:sz="0" w:space="0" w:color="auto"/>
                <w:left w:val="none" w:sz="0" w:space="0" w:color="auto"/>
                <w:bottom w:val="none" w:sz="0" w:space="0" w:color="auto"/>
                <w:right w:val="none" w:sz="0" w:space="0" w:color="auto"/>
              </w:divBdr>
            </w:div>
          </w:divsChild>
        </w:div>
        <w:div w:id="1428309843">
          <w:marLeft w:val="0"/>
          <w:marRight w:val="0"/>
          <w:marTop w:val="0"/>
          <w:marBottom w:val="0"/>
          <w:divBdr>
            <w:top w:val="none" w:sz="0" w:space="0" w:color="auto"/>
            <w:left w:val="none" w:sz="0" w:space="0" w:color="auto"/>
            <w:bottom w:val="none" w:sz="0" w:space="0" w:color="auto"/>
            <w:right w:val="none" w:sz="0" w:space="0" w:color="auto"/>
          </w:divBdr>
          <w:divsChild>
            <w:div w:id="659847249">
              <w:marLeft w:val="0"/>
              <w:marRight w:val="0"/>
              <w:marTop w:val="0"/>
              <w:marBottom w:val="0"/>
              <w:divBdr>
                <w:top w:val="none" w:sz="0" w:space="0" w:color="auto"/>
                <w:left w:val="none" w:sz="0" w:space="0" w:color="auto"/>
                <w:bottom w:val="none" w:sz="0" w:space="0" w:color="auto"/>
                <w:right w:val="none" w:sz="0" w:space="0" w:color="auto"/>
              </w:divBdr>
            </w:div>
          </w:divsChild>
        </w:div>
        <w:div w:id="1477457231">
          <w:marLeft w:val="0"/>
          <w:marRight w:val="0"/>
          <w:marTop w:val="0"/>
          <w:marBottom w:val="0"/>
          <w:divBdr>
            <w:top w:val="none" w:sz="0" w:space="0" w:color="auto"/>
            <w:left w:val="none" w:sz="0" w:space="0" w:color="auto"/>
            <w:bottom w:val="none" w:sz="0" w:space="0" w:color="auto"/>
            <w:right w:val="none" w:sz="0" w:space="0" w:color="auto"/>
          </w:divBdr>
          <w:divsChild>
            <w:div w:id="1648558679">
              <w:marLeft w:val="0"/>
              <w:marRight w:val="0"/>
              <w:marTop w:val="0"/>
              <w:marBottom w:val="0"/>
              <w:divBdr>
                <w:top w:val="none" w:sz="0" w:space="0" w:color="auto"/>
                <w:left w:val="none" w:sz="0" w:space="0" w:color="auto"/>
                <w:bottom w:val="none" w:sz="0" w:space="0" w:color="auto"/>
                <w:right w:val="none" w:sz="0" w:space="0" w:color="auto"/>
              </w:divBdr>
            </w:div>
          </w:divsChild>
        </w:div>
        <w:div w:id="585773837">
          <w:marLeft w:val="0"/>
          <w:marRight w:val="0"/>
          <w:marTop w:val="0"/>
          <w:marBottom w:val="0"/>
          <w:divBdr>
            <w:top w:val="none" w:sz="0" w:space="0" w:color="auto"/>
            <w:left w:val="none" w:sz="0" w:space="0" w:color="auto"/>
            <w:bottom w:val="none" w:sz="0" w:space="0" w:color="auto"/>
            <w:right w:val="none" w:sz="0" w:space="0" w:color="auto"/>
          </w:divBdr>
          <w:divsChild>
            <w:div w:id="528686350">
              <w:marLeft w:val="0"/>
              <w:marRight w:val="0"/>
              <w:marTop w:val="0"/>
              <w:marBottom w:val="0"/>
              <w:divBdr>
                <w:top w:val="none" w:sz="0" w:space="0" w:color="auto"/>
                <w:left w:val="none" w:sz="0" w:space="0" w:color="auto"/>
                <w:bottom w:val="none" w:sz="0" w:space="0" w:color="auto"/>
                <w:right w:val="none" w:sz="0" w:space="0" w:color="auto"/>
              </w:divBdr>
            </w:div>
          </w:divsChild>
        </w:div>
        <w:div w:id="595557297">
          <w:marLeft w:val="0"/>
          <w:marRight w:val="0"/>
          <w:marTop w:val="0"/>
          <w:marBottom w:val="0"/>
          <w:divBdr>
            <w:top w:val="none" w:sz="0" w:space="0" w:color="auto"/>
            <w:left w:val="none" w:sz="0" w:space="0" w:color="auto"/>
            <w:bottom w:val="none" w:sz="0" w:space="0" w:color="auto"/>
            <w:right w:val="none" w:sz="0" w:space="0" w:color="auto"/>
          </w:divBdr>
          <w:divsChild>
            <w:div w:id="2138910814">
              <w:marLeft w:val="0"/>
              <w:marRight w:val="0"/>
              <w:marTop w:val="0"/>
              <w:marBottom w:val="0"/>
              <w:divBdr>
                <w:top w:val="none" w:sz="0" w:space="0" w:color="auto"/>
                <w:left w:val="none" w:sz="0" w:space="0" w:color="auto"/>
                <w:bottom w:val="none" w:sz="0" w:space="0" w:color="auto"/>
                <w:right w:val="none" w:sz="0" w:space="0" w:color="auto"/>
              </w:divBdr>
            </w:div>
            <w:div w:id="615598129">
              <w:marLeft w:val="0"/>
              <w:marRight w:val="0"/>
              <w:marTop w:val="0"/>
              <w:marBottom w:val="0"/>
              <w:divBdr>
                <w:top w:val="none" w:sz="0" w:space="0" w:color="auto"/>
                <w:left w:val="none" w:sz="0" w:space="0" w:color="auto"/>
                <w:bottom w:val="none" w:sz="0" w:space="0" w:color="auto"/>
                <w:right w:val="none" w:sz="0" w:space="0" w:color="auto"/>
              </w:divBdr>
            </w:div>
          </w:divsChild>
        </w:div>
        <w:div w:id="1220093345">
          <w:marLeft w:val="0"/>
          <w:marRight w:val="0"/>
          <w:marTop w:val="0"/>
          <w:marBottom w:val="0"/>
          <w:divBdr>
            <w:top w:val="none" w:sz="0" w:space="0" w:color="auto"/>
            <w:left w:val="none" w:sz="0" w:space="0" w:color="auto"/>
            <w:bottom w:val="none" w:sz="0" w:space="0" w:color="auto"/>
            <w:right w:val="none" w:sz="0" w:space="0" w:color="auto"/>
          </w:divBdr>
          <w:divsChild>
            <w:div w:id="1816411215">
              <w:marLeft w:val="0"/>
              <w:marRight w:val="0"/>
              <w:marTop w:val="0"/>
              <w:marBottom w:val="0"/>
              <w:divBdr>
                <w:top w:val="none" w:sz="0" w:space="0" w:color="auto"/>
                <w:left w:val="none" w:sz="0" w:space="0" w:color="auto"/>
                <w:bottom w:val="none" w:sz="0" w:space="0" w:color="auto"/>
                <w:right w:val="none" w:sz="0" w:space="0" w:color="auto"/>
              </w:divBdr>
            </w:div>
          </w:divsChild>
        </w:div>
        <w:div w:id="601455784">
          <w:marLeft w:val="0"/>
          <w:marRight w:val="0"/>
          <w:marTop w:val="0"/>
          <w:marBottom w:val="0"/>
          <w:divBdr>
            <w:top w:val="none" w:sz="0" w:space="0" w:color="auto"/>
            <w:left w:val="none" w:sz="0" w:space="0" w:color="auto"/>
            <w:bottom w:val="none" w:sz="0" w:space="0" w:color="auto"/>
            <w:right w:val="none" w:sz="0" w:space="0" w:color="auto"/>
          </w:divBdr>
          <w:divsChild>
            <w:div w:id="380901956">
              <w:marLeft w:val="0"/>
              <w:marRight w:val="0"/>
              <w:marTop w:val="0"/>
              <w:marBottom w:val="0"/>
              <w:divBdr>
                <w:top w:val="none" w:sz="0" w:space="0" w:color="auto"/>
                <w:left w:val="none" w:sz="0" w:space="0" w:color="auto"/>
                <w:bottom w:val="none" w:sz="0" w:space="0" w:color="auto"/>
                <w:right w:val="none" w:sz="0" w:space="0" w:color="auto"/>
              </w:divBdr>
            </w:div>
          </w:divsChild>
        </w:div>
        <w:div w:id="2060014588">
          <w:marLeft w:val="0"/>
          <w:marRight w:val="0"/>
          <w:marTop w:val="0"/>
          <w:marBottom w:val="0"/>
          <w:divBdr>
            <w:top w:val="none" w:sz="0" w:space="0" w:color="auto"/>
            <w:left w:val="none" w:sz="0" w:space="0" w:color="auto"/>
            <w:bottom w:val="none" w:sz="0" w:space="0" w:color="auto"/>
            <w:right w:val="none" w:sz="0" w:space="0" w:color="auto"/>
          </w:divBdr>
          <w:divsChild>
            <w:div w:id="1548564257">
              <w:marLeft w:val="0"/>
              <w:marRight w:val="0"/>
              <w:marTop w:val="0"/>
              <w:marBottom w:val="0"/>
              <w:divBdr>
                <w:top w:val="none" w:sz="0" w:space="0" w:color="auto"/>
                <w:left w:val="none" w:sz="0" w:space="0" w:color="auto"/>
                <w:bottom w:val="none" w:sz="0" w:space="0" w:color="auto"/>
                <w:right w:val="none" w:sz="0" w:space="0" w:color="auto"/>
              </w:divBdr>
            </w:div>
          </w:divsChild>
        </w:div>
        <w:div w:id="962075424">
          <w:marLeft w:val="0"/>
          <w:marRight w:val="0"/>
          <w:marTop w:val="0"/>
          <w:marBottom w:val="0"/>
          <w:divBdr>
            <w:top w:val="none" w:sz="0" w:space="0" w:color="auto"/>
            <w:left w:val="none" w:sz="0" w:space="0" w:color="auto"/>
            <w:bottom w:val="none" w:sz="0" w:space="0" w:color="auto"/>
            <w:right w:val="none" w:sz="0" w:space="0" w:color="auto"/>
          </w:divBdr>
          <w:divsChild>
            <w:div w:id="128980755">
              <w:marLeft w:val="0"/>
              <w:marRight w:val="0"/>
              <w:marTop w:val="0"/>
              <w:marBottom w:val="0"/>
              <w:divBdr>
                <w:top w:val="none" w:sz="0" w:space="0" w:color="auto"/>
                <w:left w:val="none" w:sz="0" w:space="0" w:color="auto"/>
                <w:bottom w:val="none" w:sz="0" w:space="0" w:color="auto"/>
                <w:right w:val="none" w:sz="0" w:space="0" w:color="auto"/>
              </w:divBdr>
            </w:div>
          </w:divsChild>
        </w:div>
        <w:div w:id="1489982855">
          <w:marLeft w:val="0"/>
          <w:marRight w:val="0"/>
          <w:marTop w:val="0"/>
          <w:marBottom w:val="0"/>
          <w:divBdr>
            <w:top w:val="none" w:sz="0" w:space="0" w:color="auto"/>
            <w:left w:val="none" w:sz="0" w:space="0" w:color="auto"/>
            <w:bottom w:val="none" w:sz="0" w:space="0" w:color="auto"/>
            <w:right w:val="none" w:sz="0" w:space="0" w:color="auto"/>
          </w:divBdr>
          <w:divsChild>
            <w:div w:id="481890487">
              <w:marLeft w:val="0"/>
              <w:marRight w:val="0"/>
              <w:marTop w:val="0"/>
              <w:marBottom w:val="0"/>
              <w:divBdr>
                <w:top w:val="none" w:sz="0" w:space="0" w:color="auto"/>
                <w:left w:val="none" w:sz="0" w:space="0" w:color="auto"/>
                <w:bottom w:val="none" w:sz="0" w:space="0" w:color="auto"/>
                <w:right w:val="none" w:sz="0" w:space="0" w:color="auto"/>
              </w:divBdr>
            </w:div>
            <w:div w:id="1488129794">
              <w:marLeft w:val="0"/>
              <w:marRight w:val="0"/>
              <w:marTop w:val="0"/>
              <w:marBottom w:val="0"/>
              <w:divBdr>
                <w:top w:val="none" w:sz="0" w:space="0" w:color="auto"/>
                <w:left w:val="none" w:sz="0" w:space="0" w:color="auto"/>
                <w:bottom w:val="none" w:sz="0" w:space="0" w:color="auto"/>
                <w:right w:val="none" w:sz="0" w:space="0" w:color="auto"/>
              </w:divBdr>
            </w:div>
          </w:divsChild>
        </w:div>
        <w:div w:id="1366521837">
          <w:marLeft w:val="0"/>
          <w:marRight w:val="0"/>
          <w:marTop w:val="0"/>
          <w:marBottom w:val="0"/>
          <w:divBdr>
            <w:top w:val="none" w:sz="0" w:space="0" w:color="auto"/>
            <w:left w:val="none" w:sz="0" w:space="0" w:color="auto"/>
            <w:bottom w:val="none" w:sz="0" w:space="0" w:color="auto"/>
            <w:right w:val="none" w:sz="0" w:space="0" w:color="auto"/>
          </w:divBdr>
          <w:divsChild>
            <w:div w:id="768279788">
              <w:marLeft w:val="0"/>
              <w:marRight w:val="0"/>
              <w:marTop w:val="0"/>
              <w:marBottom w:val="0"/>
              <w:divBdr>
                <w:top w:val="none" w:sz="0" w:space="0" w:color="auto"/>
                <w:left w:val="none" w:sz="0" w:space="0" w:color="auto"/>
                <w:bottom w:val="none" w:sz="0" w:space="0" w:color="auto"/>
                <w:right w:val="none" w:sz="0" w:space="0" w:color="auto"/>
              </w:divBdr>
            </w:div>
          </w:divsChild>
        </w:div>
        <w:div w:id="555549426">
          <w:marLeft w:val="0"/>
          <w:marRight w:val="0"/>
          <w:marTop w:val="0"/>
          <w:marBottom w:val="0"/>
          <w:divBdr>
            <w:top w:val="none" w:sz="0" w:space="0" w:color="auto"/>
            <w:left w:val="none" w:sz="0" w:space="0" w:color="auto"/>
            <w:bottom w:val="none" w:sz="0" w:space="0" w:color="auto"/>
            <w:right w:val="none" w:sz="0" w:space="0" w:color="auto"/>
          </w:divBdr>
          <w:divsChild>
            <w:div w:id="1695232324">
              <w:marLeft w:val="0"/>
              <w:marRight w:val="0"/>
              <w:marTop w:val="0"/>
              <w:marBottom w:val="0"/>
              <w:divBdr>
                <w:top w:val="none" w:sz="0" w:space="0" w:color="auto"/>
                <w:left w:val="none" w:sz="0" w:space="0" w:color="auto"/>
                <w:bottom w:val="none" w:sz="0" w:space="0" w:color="auto"/>
                <w:right w:val="none" w:sz="0" w:space="0" w:color="auto"/>
              </w:divBdr>
            </w:div>
          </w:divsChild>
        </w:div>
        <w:div w:id="1604066573">
          <w:marLeft w:val="0"/>
          <w:marRight w:val="0"/>
          <w:marTop w:val="0"/>
          <w:marBottom w:val="0"/>
          <w:divBdr>
            <w:top w:val="none" w:sz="0" w:space="0" w:color="auto"/>
            <w:left w:val="none" w:sz="0" w:space="0" w:color="auto"/>
            <w:bottom w:val="none" w:sz="0" w:space="0" w:color="auto"/>
            <w:right w:val="none" w:sz="0" w:space="0" w:color="auto"/>
          </w:divBdr>
          <w:divsChild>
            <w:div w:id="117575493">
              <w:marLeft w:val="0"/>
              <w:marRight w:val="0"/>
              <w:marTop w:val="0"/>
              <w:marBottom w:val="0"/>
              <w:divBdr>
                <w:top w:val="none" w:sz="0" w:space="0" w:color="auto"/>
                <w:left w:val="none" w:sz="0" w:space="0" w:color="auto"/>
                <w:bottom w:val="none" w:sz="0" w:space="0" w:color="auto"/>
                <w:right w:val="none" w:sz="0" w:space="0" w:color="auto"/>
              </w:divBdr>
            </w:div>
          </w:divsChild>
        </w:div>
        <w:div w:id="942761842">
          <w:marLeft w:val="0"/>
          <w:marRight w:val="0"/>
          <w:marTop w:val="0"/>
          <w:marBottom w:val="0"/>
          <w:divBdr>
            <w:top w:val="none" w:sz="0" w:space="0" w:color="auto"/>
            <w:left w:val="none" w:sz="0" w:space="0" w:color="auto"/>
            <w:bottom w:val="none" w:sz="0" w:space="0" w:color="auto"/>
            <w:right w:val="none" w:sz="0" w:space="0" w:color="auto"/>
          </w:divBdr>
          <w:divsChild>
            <w:div w:id="409354623">
              <w:marLeft w:val="0"/>
              <w:marRight w:val="0"/>
              <w:marTop w:val="0"/>
              <w:marBottom w:val="0"/>
              <w:divBdr>
                <w:top w:val="none" w:sz="0" w:space="0" w:color="auto"/>
                <w:left w:val="none" w:sz="0" w:space="0" w:color="auto"/>
                <w:bottom w:val="none" w:sz="0" w:space="0" w:color="auto"/>
                <w:right w:val="none" w:sz="0" w:space="0" w:color="auto"/>
              </w:divBdr>
            </w:div>
          </w:divsChild>
        </w:div>
        <w:div w:id="1940794135">
          <w:marLeft w:val="0"/>
          <w:marRight w:val="0"/>
          <w:marTop w:val="0"/>
          <w:marBottom w:val="0"/>
          <w:divBdr>
            <w:top w:val="none" w:sz="0" w:space="0" w:color="auto"/>
            <w:left w:val="none" w:sz="0" w:space="0" w:color="auto"/>
            <w:bottom w:val="none" w:sz="0" w:space="0" w:color="auto"/>
            <w:right w:val="none" w:sz="0" w:space="0" w:color="auto"/>
          </w:divBdr>
          <w:divsChild>
            <w:div w:id="501822411">
              <w:marLeft w:val="0"/>
              <w:marRight w:val="0"/>
              <w:marTop w:val="0"/>
              <w:marBottom w:val="0"/>
              <w:divBdr>
                <w:top w:val="none" w:sz="0" w:space="0" w:color="auto"/>
                <w:left w:val="none" w:sz="0" w:space="0" w:color="auto"/>
                <w:bottom w:val="none" w:sz="0" w:space="0" w:color="auto"/>
                <w:right w:val="none" w:sz="0" w:space="0" w:color="auto"/>
              </w:divBdr>
            </w:div>
            <w:div w:id="132216029">
              <w:marLeft w:val="0"/>
              <w:marRight w:val="0"/>
              <w:marTop w:val="0"/>
              <w:marBottom w:val="0"/>
              <w:divBdr>
                <w:top w:val="none" w:sz="0" w:space="0" w:color="auto"/>
                <w:left w:val="none" w:sz="0" w:space="0" w:color="auto"/>
                <w:bottom w:val="none" w:sz="0" w:space="0" w:color="auto"/>
                <w:right w:val="none" w:sz="0" w:space="0" w:color="auto"/>
              </w:divBdr>
            </w:div>
          </w:divsChild>
        </w:div>
        <w:div w:id="238096366">
          <w:marLeft w:val="0"/>
          <w:marRight w:val="0"/>
          <w:marTop w:val="0"/>
          <w:marBottom w:val="0"/>
          <w:divBdr>
            <w:top w:val="none" w:sz="0" w:space="0" w:color="auto"/>
            <w:left w:val="none" w:sz="0" w:space="0" w:color="auto"/>
            <w:bottom w:val="none" w:sz="0" w:space="0" w:color="auto"/>
            <w:right w:val="none" w:sz="0" w:space="0" w:color="auto"/>
          </w:divBdr>
          <w:divsChild>
            <w:div w:id="341470760">
              <w:marLeft w:val="0"/>
              <w:marRight w:val="0"/>
              <w:marTop w:val="0"/>
              <w:marBottom w:val="0"/>
              <w:divBdr>
                <w:top w:val="none" w:sz="0" w:space="0" w:color="auto"/>
                <w:left w:val="none" w:sz="0" w:space="0" w:color="auto"/>
                <w:bottom w:val="none" w:sz="0" w:space="0" w:color="auto"/>
                <w:right w:val="none" w:sz="0" w:space="0" w:color="auto"/>
              </w:divBdr>
            </w:div>
          </w:divsChild>
        </w:div>
        <w:div w:id="797644294">
          <w:marLeft w:val="0"/>
          <w:marRight w:val="0"/>
          <w:marTop w:val="0"/>
          <w:marBottom w:val="0"/>
          <w:divBdr>
            <w:top w:val="none" w:sz="0" w:space="0" w:color="auto"/>
            <w:left w:val="none" w:sz="0" w:space="0" w:color="auto"/>
            <w:bottom w:val="none" w:sz="0" w:space="0" w:color="auto"/>
            <w:right w:val="none" w:sz="0" w:space="0" w:color="auto"/>
          </w:divBdr>
          <w:divsChild>
            <w:div w:id="947467786">
              <w:marLeft w:val="0"/>
              <w:marRight w:val="0"/>
              <w:marTop w:val="0"/>
              <w:marBottom w:val="0"/>
              <w:divBdr>
                <w:top w:val="none" w:sz="0" w:space="0" w:color="auto"/>
                <w:left w:val="none" w:sz="0" w:space="0" w:color="auto"/>
                <w:bottom w:val="none" w:sz="0" w:space="0" w:color="auto"/>
                <w:right w:val="none" w:sz="0" w:space="0" w:color="auto"/>
              </w:divBdr>
            </w:div>
          </w:divsChild>
        </w:div>
        <w:div w:id="799037096">
          <w:marLeft w:val="0"/>
          <w:marRight w:val="0"/>
          <w:marTop w:val="0"/>
          <w:marBottom w:val="0"/>
          <w:divBdr>
            <w:top w:val="none" w:sz="0" w:space="0" w:color="auto"/>
            <w:left w:val="none" w:sz="0" w:space="0" w:color="auto"/>
            <w:bottom w:val="none" w:sz="0" w:space="0" w:color="auto"/>
            <w:right w:val="none" w:sz="0" w:space="0" w:color="auto"/>
          </w:divBdr>
          <w:divsChild>
            <w:div w:id="1935435838">
              <w:marLeft w:val="0"/>
              <w:marRight w:val="0"/>
              <w:marTop w:val="0"/>
              <w:marBottom w:val="0"/>
              <w:divBdr>
                <w:top w:val="none" w:sz="0" w:space="0" w:color="auto"/>
                <w:left w:val="none" w:sz="0" w:space="0" w:color="auto"/>
                <w:bottom w:val="none" w:sz="0" w:space="0" w:color="auto"/>
                <w:right w:val="none" w:sz="0" w:space="0" w:color="auto"/>
              </w:divBdr>
            </w:div>
          </w:divsChild>
        </w:div>
        <w:div w:id="10883340">
          <w:marLeft w:val="0"/>
          <w:marRight w:val="0"/>
          <w:marTop w:val="0"/>
          <w:marBottom w:val="0"/>
          <w:divBdr>
            <w:top w:val="none" w:sz="0" w:space="0" w:color="auto"/>
            <w:left w:val="none" w:sz="0" w:space="0" w:color="auto"/>
            <w:bottom w:val="none" w:sz="0" w:space="0" w:color="auto"/>
            <w:right w:val="none" w:sz="0" w:space="0" w:color="auto"/>
          </w:divBdr>
          <w:divsChild>
            <w:div w:id="21054102">
              <w:marLeft w:val="0"/>
              <w:marRight w:val="0"/>
              <w:marTop w:val="0"/>
              <w:marBottom w:val="0"/>
              <w:divBdr>
                <w:top w:val="none" w:sz="0" w:space="0" w:color="auto"/>
                <w:left w:val="none" w:sz="0" w:space="0" w:color="auto"/>
                <w:bottom w:val="none" w:sz="0" w:space="0" w:color="auto"/>
                <w:right w:val="none" w:sz="0" w:space="0" w:color="auto"/>
              </w:divBdr>
            </w:div>
          </w:divsChild>
        </w:div>
        <w:div w:id="82268930">
          <w:marLeft w:val="0"/>
          <w:marRight w:val="0"/>
          <w:marTop w:val="0"/>
          <w:marBottom w:val="0"/>
          <w:divBdr>
            <w:top w:val="none" w:sz="0" w:space="0" w:color="auto"/>
            <w:left w:val="none" w:sz="0" w:space="0" w:color="auto"/>
            <w:bottom w:val="none" w:sz="0" w:space="0" w:color="auto"/>
            <w:right w:val="none" w:sz="0" w:space="0" w:color="auto"/>
          </w:divBdr>
          <w:divsChild>
            <w:div w:id="279266519">
              <w:marLeft w:val="0"/>
              <w:marRight w:val="0"/>
              <w:marTop w:val="0"/>
              <w:marBottom w:val="0"/>
              <w:divBdr>
                <w:top w:val="none" w:sz="0" w:space="0" w:color="auto"/>
                <w:left w:val="none" w:sz="0" w:space="0" w:color="auto"/>
                <w:bottom w:val="none" w:sz="0" w:space="0" w:color="auto"/>
                <w:right w:val="none" w:sz="0" w:space="0" w:color="auto"/>
              </w:divBdr>
            </w:div>
            <w:div w:id="254827823">
              <w:marLeft w:val="0"/>
              <w:marRight w:val="0"/>
              <w:marTop w:val="0"/>
              <w:marBottom w:val="0"/>
              <w:divBdr>
                <w:top w:val="none" w:sz="0" w:space="0" w:color="auto"/>
                <w:left w:val="none" w:sz="0" w:space="0" w:color="auto"/>
                <w:bottom w:val="none" w:sz="0" w:space="0" w:color="auto"/>
                <w:right w:val="none" w:sz="0" w:space="0" w:color="auto"/>
              </w:divBdr>
            </w:div>
          </w:divsChild>
        </w:div>
        <w:div w:id="285965442">
          <w:marLeft w:val="0"/>
          <w:marRight w:val="0"/>
          <w:marTop w:val="0"/>
          <w:marBottom w:val="0"/>
          <w:divBdr>
            <w:top w:val="none" w:sz="0" w:space="0" w:color="auto"/>
            <w:left w:val="none" w:sz="0" w:space="0" w:color="auto"/>
            <w:bottom w:val="none" w:sz="0" w:space="0" w:color="auto"/>
            <w:right w:val="none" w:sz="0" w:space="0" w:color="auto"/>
          </w:divBdr>
          <w:divsChild>
            <w:div w:id="233442492">
              <w:marLeft w:val="0"/>
              <w:marRight w:val="0"/>
              <w:marTop w:val="0"/>
              <w:marBottom w:val="0"/>
              <w:divBdr>
                <w:top w:val="none" w:sz="0" w:space="0" w:color="auto"/>
                <w:left w:val="none" w:sz="0" w:space="0" w:color="auto"/>
                <w:bottom w:val="none" w:sz="0" w:space="0" w:color="auto"/>
                <w:right w:val="none" w:sz="0" w:space="0" w:color="auto"/>
              </w:divBdr>
            </w:div>
          </w:divsChild>
        </w:div>
        <w:div w:id="1560243498">
          <w:marLeft w:val="0"/>
          <w:marRight w:val="0"/>
          <w:marTop w:val="0"/>
          <w:marBottom w:val="0"/>
          <w:divBdr>
            <w:top w:val="none" w:sz="0" w:space="0" w:color="auto"/>
            <w:left w:val="none" w:sz="0" w:space="0" w:color="auto"/>
            <w:bottom w:val="none" w:sz="0" w:space="0" w:color="auto"/>
            <w:right w:val="none" w:sz="0" w:space="0" w:color="auto"/>
          </w:divBdr>
          <w:divsChild>
            <w:div w:id="559826664">
              <w:marLeft w:val="0"/>
              <w:marRight w:val="0"/>
              <w:marTop w:val="0"/>
              <w:marBottom w:val="0"/>
              <w:divBdr>
                <w:top w:val="none" w:sz="0" w:space="0" w:color="auto"/>
                <w:left w:val="none" w:sz="0" w:space="0" w:color="auto"/>
                <w:bottom w:val="none" w:sz="0" w:space="0" w:color="auto"/>
                <w:right w:val="none" w:sz="0" w:space="0" w:color="auto"/>
              </w:divBdr>
            </w:div>
          </w:divsChild>
        </w:div>
        <w:div w:id="1905875951">
          <w:marLeft w:val="0"/>
          <w:marRight w:val="0"/>
          <w:marTop w:val="0"/>
          <w:marBottom w:val="0"/>
          <w:divBdr>
            <w:top w:val="none" w:sz="0" w:space="0" w:color="auto"/>
            <w:left w:val="none" w:sz="0" w:space="0" w:color="auto"/>
            <w:bottom w:val="none" w:sz="0" w:space="0" w:color="auto"/>
            <w:right w:val="none" w:sz="0" w:space="0" w:color="auto"/>
          </w:divBdr>
          <w:divsChild>
            <w:div w:id="59600169">
              <w:marLeft w:val="0"/>
              <w:marRight w:val="0"/>
              <w:marTop w:val="0"/>
              <w:marBottom w:val="0"/>
              <w:divBdr>
                <w:top w:val="none" w:sz="0" w:space="0" w:color="auto"/>
                <w:left w:val="none" w:sz="0" w:space="0" w:color="auto"/>
                <w:bottom w:val="none" w:sz="0" w:space="0" w:color="auto"/>
                <w:right w:val="none" w:sz="0" w:space="0" w:color="auto"/>
              </w:divBdr>
            </w:div>
          </w:divsChild>
        </w:div>
        <w:div w:id="593712500">
          <w:marLeft w:val="0"/>
          <w:marRight w:val="0"/>
          <w:marTop w:val="0"/>
          <w:marBottom w:val="0"/>
          <w:divBdr>
            <w:top w:val="none" w:sz="0" w:space="0" w:color="auto"/>
            <w:left w:val="none" w:sz="0" w:space="0" w:color="auto"/>
            <w:bottom w:val="none" w:sz="0" w:space="0" w:color="auto"/>
            <w:right w:val="none" w:sz="0" w:space="0" w:color="auto"/>
          </w:divBdr>
          <w:divsChild>
            <w:div w:id="1945067631">
              <w:marLeft w:val="0"/>
              <w:marRight w:val="0"/>
              <w:marTop w:val="0"/>
              <w:marBottom w:val="0"/>
              <w:divBdr>
                <w:top w:val="none" w:sz="0" w:space="0" w:color="auto"/>
                <w:left w:val="none" w:sz="0" w:space="0" w:color="auto"/>
                <w:bottom w:val="none" w:sz="0" w:space="0" w:color="auto"/>
                <w:right w:val="none" w:sz="0" w:space="0" w:color="auto"/>
              </w:divBdr>
            </w:div>
          </w:divsChild>
        </w:div>
        <w:div w:id="253511998">
          <w:marLeft w:val="0"/>
          <w:marRight w:val="0"/>
          <w:marTop w:val="0"/>
          <w:marBottom w:val="0"/>
          <w:divBdr>
            <w:top w:val="none" w:sz="0" w:space="0" w:color="auto"/>
            <w:left w:val="none" w:sz="0" w:space="0" w:color="auto"/>
            <w:bottom w:val="none" w:sz="0" w:space="0" w:color="auto"/>
            <w:right w:val="none" w:sz="0" w:space="0" w:color="auto"/>
          </w:divBdr>
          <w:divsChild>
            <w:div w:id="1748721965">
              <w:marLeft w:val="0"/>
              <w:marRight w:val="0"/>
              <w:marTop w:val="0"/>
              <w:marBottom w:val="0"/>
              <w:divBdr>
                <w:top w:val="none" w:sz="0" w:space="0" w:color="auto"/>
                <w:left w:val="none" w:sz="0" w:space="0" w:color="auto"/>
                <w:bottom w:val="none" w:sz="0" w:space="0" w:color="auto"/>
                <w:right w:val="none" w:sz="0" w:space="0" w:color="auto"/>
              </w:divBdr>
            </w:div>
            <w:div w:id="256209301">
              <w:marLeft w:val="0"/>
              <w:marRight w:val="0"/>
              <w:marTop w:val="0"/>
              <w:marBottom w:val="0"/>
              <w:divBdr>
                <w:top w:val="none" w:sz="0" w:space="0" w:color="auto"/>
                <w:left w:val="none" w:sz="0" w:space="0" w:color="auto"/>
                <w:bottom w:val="none" w:sz="0" w:space="0" w:color="auto"/>
                <w:right w:val="none" w:sz="0" w:space="0" w:color="auto"/>
              </w:divBdr>
            </w:div>
          </w:divsChild>
        </w:div>
        <w:div w:id="1500001547">
          <w:marLeft w:val="0"/>
          <w:marRight w:val="0"/>
          <w:marTop w:val="0"/>
          <w:marBottom w:val="0"/>
          <w:divBdr>
            <w:top w:val="none" w:sz="0" w:space="0" w:color="auto"/>
            <w:left w:val="none" w:sz="0" w:space="0" w:color="auto"/>
            <w:bottom w:val="none" w:sz="0" w:space="0" w:color="auto"/>
            <w:right w:val="none" w:sz="0" w:space="0" w:color="auto"/>
          </w:divBdr>
          <w:divsChild>
            <w:div w:id="1970744505">
              <w:marLeft w:val="0"/>
              <w:marRight w:val="0"/>
              <w:marTop w:val="0"/>
              <w:marBottom w:val="0"/>
              <w:divBdr>
                <w:top w:val="none" w:sz="0" w:space="0" w:color="auto"/>
                <w:left w:val="none" w:sz="0" w:space="0" w:color="auto"/>
                <w:bottom w:val="none" w:sz="0" w:space="0" w:color="auto"/>
                <w:right w:val="none" w:sz="0" w:space="0" w:color="auto"/>
              </w:divBdr>
            </w:div>
          </w:divsChild>
        </w:div>
        <w:div w:id="1699117583">
          <w:marLeft w:val="0"/>
          <w:marRight w:val="0"/>
          <w:marTop w:val="0"/>
          <w:marBottom w:val="0"/>
          <w:divBdr>
            <w:top w:val="none" w:sz="0" w:space="0" w:color="auto"/>
            <w:left w:val="none" w:sz="0" w:space="0" w:color="auto"/>
            <w:bottom w:val="none" w:sz="0" w:space="0" w:color="auto"/>
            <w:right w:val="none" w:sz="0" w:space="0" w:color="auto"/>
          </w:divBdr>
          <w:divsChild>
            <w:div w:id="168061358">
              <w:marLeft w:val="0"/>
              <w:marRight w:val="0"/>
              <w:marTop w:val="0"/>
              <w:marBottom w:val="0"/>
              <w:divBdr>
                <w:top w:val="none" w:sz="0" w:space="0" w:color="auto"/>
                <w:left w:val="none" w:sz="0" w:space="0" w:color="auto"/>
                <w:bottom w:val="none" w:sz="0" w:space="0" w:color="auto"/>
                <w:right w:val="none" w:sz="0" w:space="0" w:color="auto"/>
              </w:divBdr>
            </w:div>
          </w:divsChild>
        </w:div>
        <w:div w:id="386613467">
          <w:marLeft w:val="0"/>
          <w:marRight w:val="0"/>
          <w:marTop w:val="0"/>
          <w:marBottom w:val="0"/>
          <w:divBdr>
            <w:top w:val="none" w:sz="0" w:space="0" w:color="auto"/>
            <w:left w:val="none" w:sz="0" w:space="0" w:color="auto"/>
            <w:bottom w:val="none" w:sz="0" w:space="0" w:color="auto"/>
            <w:right w:val="none" w:sz="0" w:space="0" w:color="auto"/>
          </w:divBdr>
          <w:divsChild>
            <w:div w:id="980110909">
              <w:marLeft w:val="0"/>
              <w:marRight w:val="0"/>
              <w:marTop w:val="0"/>
              <w:marBottom w:val="0"/>
              <w:divBdr>
                <w:top w:val="none" w:sz="0" w:space="0" w:color="auto"/>
                <w:left w:val="none" w:sz="0" w:space="0" w:color="auto"/>
                <w:bottom w:val="none" w:sz="0" w:space="0" w:color="auto"/>
                <w:right w:val="none" w:sz="0" w:space="0" w:color="auto"/>
              </w:divBdr>
            </w:div>
          </w:divsChild>
        </w:div>
        <w:div w:id="146938531">
          <w:marLeft w:val="0"/>
          <w:marRight w:val="0"/>
          <w:marTop w:val="0"/>
          <w:marBottom w:val="0"/>
          <w:divBdr>
            <w:top w:val="none" w:sz="0" w:space="0" w:color="auto"/>
            <w:left w:val="none" w:sz="0" w:space="0" w:color="auto"/>
            <w:bottom w:val="none" w:sz="0" w:space="0" w:color="auto"/>
            <w:right w:val="none" w:sz="0" w:space="0" w:color="auto"/>
          </w:divBdr>
          <w:divsChild>
            <w:div w:id="645470173">
              <w:marLeft w:val="0"/>
              <w:marRight w:val="0"/>
              <w:marTop w:val="0"/>
              <w:marBottom w:val="0"/>
              <w:divBdr>
                <w:top w:val="none" w:sz="0" w:space="0" w:color="auto"/>
                <w:left w:val="none" w:sz="0" w:space="0" w:color="auto"/>
                <w:bottom w:val="none" w:sz="0" w:space="0" w:color="auto"/>
                <w:right w:val="none" w:sz="0" w:space="0" w:color="auto"/>
              </w:divBdr>
            </w:div>
          </w:divsChild>
        </w:div>
        <w:div w:id="473378718">
          <w:marLeft w:val="0"/>
          <w:marRight w:val="0"/>
          <w:marTop w:val="0"/>
          <w:marBottom w:val="0"/>
          <w:divBdr>
            <w:top w:val="none" w:sz="0" w:space="0" w:color="auto"/>
            <w:left w:val="none" w:sz="0" w:space="0" w:color="auto"/>
            <w:bottom w:val="none" w:sz="0" w:space="0" w:color="auto"/>
            <w:right w:val="none" w:sz="0" w:space="0" w:color="auto"/>
          </w:divBdr>
          <w:divsChild>
            <w:div w:id="2120760531">
              <w:marLeft w:val="0"/>
              <w:marRight w:val="0"/>
              <w:marTop w:val="0"/>
              <w:marBottom w:val="0"/>
              <w:divBdr>
                <w:top w:val="none" w:sz="0" w:space="0" w:color="auto"/>
                <w:left w:val="none" w:sz="0" w:space="0" w:color="auto"/>
                <w:bottom w:val="none" w:sz="0" w:space="0" w:color="auto"/>
                <w:right w:val="none" w:sz="0" w:space="0" w:color="auto"/>
              </w:divBdr>
            </w:div>
            <w:div w:id="1943107686">
              <w:marLeft w:val="0"/>
              <w:marRight w:val="0"/>
              <w:marTop w:val="0"/>
              <w:marBottom w:val="0"/>
              <w:divBdr>
                <w:top w:val="none" w:sz="0" w:space="0" w:color="auto"/>
                <w:left w:val="none" w:sz="0" w:space="0" w:color="auto"/>
                <w:bottom w:val="none" w:sz="0" w:space="0" w:color="auto"/>
                <w:right w:val="none" w:sz="0" w:space="0" w:color="auto"/>
              </w:divBdr>
            </w:div>
            <w:div w:id="9994013">
              <w:marLeft w:val="0"/>
              <w:marRight w:val="0"/>
              <w:marTop w:val="0"/>
              <w:marBottom w:val="0"/>
              <w:divBdr>
                <w:top w:val="none" w:sz="0" w:space="0" w:color="auto"/>
                <w:left w:val="none" w:sz="0" w:space="0" w:color="auto"/>
                <w:bottom w:val="none" w:sz="0" w:space="0" w:color="auto"/>
                <w:right w:val="none" w:sz="0" w:space="0" w:color="auto"/>
              </w:divBdr>
            </w:div>
          </w:divsChild>
        </w:div>
        <w:div w:id="1702390376">
          <w:marLeft w:val="0"/>
          <w:marRight w:val="0"/>
          <w:marTop w:val="0"/>
          <w:marBottom w:val="0"/>
          <w:divBdr>
            <w:top w:val="none" w:sz="0" w:space="0" w:color="auto"/>
            <w:left w:val="none" w:sz="0" w:space="0" w:color="auto"/>
            <w:bottom w:val="none" w:sz="0" w:space="0" w:color="auto"/>
            <w:right w:val="none" w:sz="0" w:space="0" w:color="auto"/>
          </w:divBdr>
          <w:divsChild>
            <w:div w:id="1346132824">
              <w:marLeft w:val="0"/>
              <w:marRight w:val="0"/>
              <w:marTop w:val="0"/>
              <w:marBottom w:val="0"/>
              <w:divBdr>
                <w:top w:val="none" w:sz="0" w:space="0" w:color="auto"/>
                <w:left w:val="none" w:sz="0" w:space="0" w:color="auto"/>
                <w:bottom w:val="none" w:sz="0" w:space="0" w:color="auto"/>
                <w:right w:val="none" w:sz="0" w:space="0" w:color="auto"/>
              </w:divBdr>
            </w:div>
          </w:divsChild>
        </w:div>
        <w:div w:id="355236328">
          <w:marLeft w:val="0"/>
          <w:marRight w:val="0"/>
          <w:marTop w:val="0"/>
          <w:marBottom w:val="0"/>
          <w:divBdr>
            <w:top w:val="none" w:sz="0" w:space="0" w:color="auto"/>
            <w:left w:val="none" w:sz="0" w:space="0" w:color="auto"/>
            <w:bottom w:val="none" w:sz="0" w:space="0" w:color="auto"/>
            <w:right w:val="none" w:sz="0" w:space="0" w:color="auto"/>
          </w:divBdr>
          <w:divsChild>
            <w:div w:id="1194919517">
              <w:marLeft w:val="0"/>
              <w:marRight w:val="0"/>
              <w:marTop w:val="0"/>
              <w:marBottom w:val="0"/>
              <w:divBdr>
                <w:top w:val="none" w:sz="0" w:space="0" w:color="auto"/>
                <w:left w:val="none" w:sz="0" w:space="0" w:color="auto"/>
                <w:bottom w:val="none" w:sz="0" w:space="0" w:color="auto"/>
                <w:right w:val="none" w:sz="0" w:space="0" w:color="auto"/>
              </w:divBdr>
            </w:div>
          </w:divsChild>
        </w:div>
        <w:div w:id="920678240">
          <w:marLeft w:val="0"/>
          <w:marRight w:val="0"/>
          <w:marTop w:val="0"/>
          <w:marBottom w:val="0"/>
          <w:divBdr>
            <w:top w:val="none" w:sz="0" w:space="0" w:color="auto"/>
            <w:left w:val="none" w:sz="0" w:space="0" w:color="auto"/>
            <w:bottom w:val="none" w:sz="0" w:space="0" w:color="auto"/>
            <w:right w:val="none" w:sz="0" w:space="0" w:color="auto"/>
          </w:divBdr>
          <w:divsChild>
            <w:div w:id="149286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100182">
      <w:bodyDiv w:val="1"/>
      <w:marLeft w:val="0"/>
      <w:marRight w:val="0"/>
      <w:marTop w:val="0"/>
      <w:marBottom w:val="0"/>
      <w:divBdr>
        <w:top w:val="none" w:sz="0" w:space="0" w:color="auto"/>
        <w:left w:val="none" w:sz="0" w:space="0" w:color="auto"/>
        <w:bottom w:val="none" w:sz="0" w:space="0" w:color="auto"/>
        <w:right w:val="none" w:sz="0" w:space="0" w:color="auto"/>
      </w:divBdr>
      <w:divsChild>
        <w:div w:id="1050567528">
          <w:marLeft w:val="0"/>
          <w:marRight w:val="0"/>
          <w:marTop w:val="0"/>
          <w:marBottom w:val="0"/>
          <w:divBdr>
            <w:top w:val="none" w:sz="0" w:space="0" w:color="auto"/>
            <w:left w:val="none" w:sz="0" w:space="0" w:color="auto"/>
            <w:bottom w:val="none" w:sz="0" w:space="0" w:color="auto"/>
            <w:right w:val="none" w:sz="0" w:space="0" w:color="auto"/>
          </w:divBdr>
        </w:div>
      </w:divsChild>
    </w:div>
    <w:div w:id="564607364">
      <w:bodyDiv w:val="1"/>
      <w:marLeft w:val="0"/>
      <w:marRight w:val="0"/>
      <w:marTop w:val="0"/>
      <w:marBottom w:val="0"/>
      <w:divBdr>
        <w:top w:val="none" w:sz="0" w:space="0" w:color="auto"/>
        <w:left w:val="none" w:sz="0" w:space="0" w:color="auto"/>
        <w:bottom w:val="none" w:sz="0" w:space="0" w:color="auto"/>
        <w:right w:val="none" w:sz="0" w:space="0" w:color="auto"/>
      </w:divBdr>
    </w:div>
    <w:div w:id="612637462">
      <w:bodyDiv w:val="1"/>
      <w:marLeft w:val="0"/>
      <w:marRight w:val="0"/>
      <w:marTop w:val="0"/>
      <w:marBottom w:val="0"/>
      <w:divBdr>
        <w:top w:val="none" w:sz="0" w:space="0" w:color="auto"/>
        <w:left w:val="none" w:sz="0" w:space="0" w:color="auto"/>
        <w:bottom w:val="none" w:sz="0" w:space="0" w:color="auto"/>
        <w:right w:val="none" w:sz="0" w:space="0" w:color="auto"/>
      </w:divBdr>
    </w:div>
    <w:div w:id="647519060">
      <w:bodyDiv w:val="1"/>
      <w:marLeft w:val="0"/>
      <w:marRight w:val="0"/>
      <w:marTop w:val="0"/>
      <w:marBottom w:val="0"/>
      <w:divBdr>
        <w:top w:val="none" w:sz="0" w:space="0" w:color="auto"/>
        <w:left w:val="none" w:sz="0" w:space="0" w:color="auto"/>
        <w:bottom w:val="none" w:sz="0" w:space="0" w:color="auto"/>
        <w:right w:val="none" w:sz="0" w:space="0" w:color="auto"/>
      </w:divBdr>
    </w:div>
    <w:div w:id="733552188">
      <w:bodyDiv w:val="1"/>
      <w:marLeft w:val="0"/>
      <w:marRight w:val="0"/>
      <w:marTop w:val="0"/>
      <w:marBottom w:val="0"/>
      <w:divBdr>
        <w:top w:val="none" w:sz="0" w:space="0" w:color="auto"/>
        <w:left w:val="none" w:sz="0" w:space="0" w:color="auto"/>
        <w:bottom w:val="none" w:sz="0" w:space="0" w:color="auto"/>
        <w:right w:val="none" w:sz="0" w:space="0" w:color="auto"/>
      </w:divBdr>
    </w:div>
    <w:div w:id="777332541">
      <w:bodyDiv w:val="1"/>
      <w:marLeft w:val="0"/>
      <w:marRight w:val="0"/>
      <w:marTop w:val="0"/>
      <w:marBottom w:val="0"/>
      <w:divBdr>
        <w:top w:val="none" w:sz="0" w:space="0" w:color="auto"/>
        <w:left w:val="none" w:sz="0" w:space="0" w:color="auto"/>
        <w:bottom w:val="none" w:sz="0" w:space="0" w:color="auto"/>
        <w:right w:val="none" w:sz="0" w:space="0" w:color="auto"/>
      </w:divBdr>
    </w:div>
    <w:div w:id="801532297">
      <w:bodyDiv w:val="1"/>
      <w:marLeft w:val="0"/>
      <w:marRight w:val="0"/>
      <w:marTop w:val="0"/>
      <w:marBottom w:val="0"/>
      <w:divBdr>
        <w:top w:val="none" w:sz="0" w:space="0" w:color="auto"/>
        <w:left w:val="none" w:sz="0" w:space="0" w:color="auto"/>
        <w:bottom w:val="none" w:sz="0" w:space="0" w:color="auto"/>
        <w:right w:val="none" w:sz="0" w:space="0" w:color="auto"/>
      </w:divBdr>
      <w:divsChild>
        <w:div w:id="32655668">
          <w:marLeft w:val="0"/>
          <w:marRight w:val="0"/>
          <w:marTop w:val="0"/>
          <w:marBottom w:val="0"/>
          <w:divBdr>
            <w:top w:val="none" w:sz="0" w:space="0" w:color="auto"/>
            <w:left w:val="none" w:sz="0" w:space="0" w:color="auto"/>
            <w:bottom w:val="none" w:sz="0" w:space="0" w:color="auto"/>
            <w:right w:val="none" w:sz="0" w:space="0" w:color="auto"/>
          </w:divBdr>
        </w:div>
        <w:div w:id="1080836896">
          <w:marLeft w:val="0"/>
          <w:marRight w:val="0"/>
          <w:marTop w:val="0"/>
          <w:marBottom w:val="0"/>
          <w:divBdr>
            <w:top w:val="none" w:sz="0" w:space="0" w:color="auto"/>
            <w:left w:val="none" w:sz="0" w:space="0" w:color="auto"/>
            <w:bottom w:val="none" w:sz="0" w:space="0" w:color="auto"/>
            <w:right w:val="none" w:sz="0" w:space="0" w:color="auto"/>
          </w:divBdr>
        </w:div>
        <w:div w:id="1584100903">
          <w:marLeft w:val="0"/>
          <w:marRight w:val="0"/>
          <w:marTop w:val="0"/>
          <w:marBottom w:val="0"/>
          <w:divBdr>
            <w:top w:val="none" w:sz="0" w:space="0" w:color="auto"/>
            <w:left w:val="none" w:sz="0" w:space="0" w:color="auto"/>
            <w:bottom w:val="none" w:sz="0" w:space="0" w:color="auto"/>
            <w:right w:val="none" w:sz="0" w:space="0" w:color="auto"/>
          </w:divBdr>
        </w:div>
        <w:div w:id="1847597751">
          <w:marLeft w:val="0"/>
          <w:marRight w:val="0"/>
          <w:marTop w:val="0"/>
          <w:marBottom w:val="0"/>
          <w:divBdr>
            <w:top w:val="none" w:sz="0" w:space="0" w:color="auto"/>
            <w:left w:val="none" w:sz="0" w:space="0" w:color="auto"/>
            <w:bottom w:val="none" w:sz="0" w:space="0" w:color="auto"/>
            <w:right w:val="none" w:sz="0" w:space="0" w:color="auto"/>
          </w:divBdr>
        </w:div>
        <w:div w:id="1930382717">
          <w:marLeft w:val="0"/>
          <w:marRight w:val="0"/>
          <w:marTop w:val="0"/>
          <w:marBottom w:val="0"/>
          <w:divBdr>
            <w:top w:val="none" w:sz="0" w:space="0" w:color="auto"/>
            <w:left w:val="none" w:sz="0" w:space="0" w:color="auto"/>
            <w:bottom w:val="none" w:sz="0" w:space="0" w:color="auto"/>
            <w:right w:val="none" w:sz="0" w:space="0" w:color="auto"/>
          </w:divBdr>
        </w:div>
      </w:divsChild>
    </w:div>
    <w:div w:id="810100753">
      <w:bodyDiv w:val="1"/>
      <w:marLeft w:val="0"/>
      <w:marRight w:val="0"/>
      <w:marTop w:val="0"/>
      <w:marBottom w:val="0"/>
      <w:divBdr>
        <w:top w:val="none" w:sz="0" w:space="0" w:color="auto"/>
        <w:left w:val="none" w:sz="0" w:space="0" w:color="auto"/>
        <w:bottom w:val="none" w:sz="0" w:space="0" w:color="auto"/>
        <w:right w:val="none" w:sz="0" w:space="0" w:color="auto"/>
      </w:divBdr>
    </w:div>
    <w:div w:id="920719782">
      <w:bodyDiv w:val="1"/>
      <w:marLeft w:val="0"/>
      <w:marRight w:val="0"/>
      <w:marTop w:val="0"/>
      <w:marBottom w:val="0"/>
      <w:divBdr>
        <w:top w:val="none" w:sz="0" w:space="0" w:color="auto"/>
        <w:left w:val="none" w:sz="0" w:space="0" w:color="auto"/>
        <w:bottom w:val="none" w:sz="0" w:space="0" w:color="auto"/>
        <w:right w:val="none" w:sz="0" w:space="0" w:color="auto"/>
      </w:divBdr>
    </w:div>
    <w:div w:id="958489490">
      <w:bodyDiv w:val="1"/>
      <w:marLeft w:val="0"/>
      <w:marRight w:val="0"/>
      <w:marTop w:val="0"/>
      <w:marBottom w:val="0"/>
      <w:divBdr>
        <w:top w:val="none" w:sz="0" w:space="0" w:color="auto"/>
        <w:left w:val="none" w:sz="0" w:space="0" w:color="auto"/>
        <w:bottom w:val="none" w:sz="0" w:space="0" w:color="auto"/>
        <w:right w:val="none" w:sz="0" w:space="0" w:color="auto"/>
      </w:divBdr>
    </w:div>
    <w:div w:id="1096444355">
      <w:bodyDiv w:val="1"/>
      <w:marLeft w:val="0"/>
      <w:marRight w:val="0"/>
      <w:marTop w:val="0"/>
      <w:marBottom w:val="0"/>
      <w:divBdr>
        <w:top w:val="none" w:sz="0" w:space="0" w:color="auto"/>
        <w:left w:val="none" w:sz="0" w:space="0" w:color="auto"/>
        <w:bottom w:val="none" w:sz="0" w:space="0" w:color="auto"/>
        <w:right w:val="none" w:sz="0" w:space="0" w:color="auto"/>
      </w:divBdr>
    </w:div>
    <w:div w:id="1131435474">
      <w:bodyDiv w:val="1"/>
      <w:marLeft w:val="0"/>
      <w:marRight w:val="0"/>
      <w:marTop w:val="0"/>
      <w:marBottom w:val="0"/>
      <w:divBdr>
        <w:top w:val="none" w:sz="0" w:space="0" w:color="auto"/>
        <w:left w:val="none" w:sz="0" w:space="0" w:color="auto"/>
        <w:bottom w:val="none" w:sz="0" w:space="0" w:color="auto"/>
        <w:right w:val="none" w:sz="0" w:space="0" w:color="auto"/>
      </w:divBdr>
    </w:div>
    <w:div w:id="1139345600">
      <w:bodyDiv w:val="1"/>
      <w:marLeft w:val="0"/>
      <w:marRight w:val="0"/>
      <w:marTop w:val="0"/>
      <w:marBottom w:val="0"/>
      <w:divBdr>
        <w:top w:val="none" w:sz="0" w:space="0" w:color="auto"/>
        <w:left w:val="none" w:sz="0" w:space="0" w:color="auto"/>
        <w:bottom w:val="none" w:sz="0" w:space="0" w:color="auto"/>
        <w:right w:val="none" w:sz="0" w:space="0" w:color="auto"/>
      </w:divBdr>
    </w:div>
    <w:div w:id="1151213709">
      <w:bodyDiv w:val="1"/>
      <w:marLeft w:val="0"/>
      <w:marRight w:val="0"/>
      <w:marTop w:val="0"/>
      <w:marBottom w:val="0"/>
      <w:divBdr>
        <w:top w:val="none" w:sz="0" w:space="0" w:color="auto"/>
        <w:left w:val="none" w:sz="0" w:space="0" w:color="auto"/>
        <w:bottom w:val="none" w:sz="0" w:space="0" w:color="auto"/>
        <w:right w:val="none" w:sz="0" w:space="0" w:color="auto"/>
      </w:divBdr>
      <w:divsChild>
        <w:div w:id="1674532323">
          <w:marLeft w:val="0"/>
          <w:marRight w:val="0"/>
          <w:marTop w:val="0"/>
          <w:marBottom w:val="0"/>
          <w:divBdr>
            <w:top w:val="none" w:sz="0" w:space="0" w:color="auto"/>
            <w:left w:val="none" w:sz="0" w:space="0" w:color="auto"/>
            <w:bottom w:val="none" w:sz="0" w:space="0" w:color="auto"/>
            <w:right w:val="none" w:sz="0" w:space="0" w:color="auto"/>
          </w:divBdr>
        </w:div>
        <w:div w:id="63073064">
          <w:marLeft w:val="0"/>
          <w:marRight w:val="0"/>
          <w:marTop w:val="0"/>
          <w:marBottom w:val="0"/>
          <w:divBdr>
            <w:top w:val="none" w:sz="0" w:space="0" w:color="auto"/>
            <w:left w:val="none" w:sz="0" w:space="0" w:color="auto"/>
            <w:bottom w:val="none" w:sz="0" w:space="0" w:color="auto"/>
            <w:right w:val="none" w:sz="0" w:space="0" w:color="auto"/>
          </w:divBdr>
        </w:div>
        <w:div w:id="67846822">
          <w:marLeft w:val="0"/>
          <w:marRight w:val="0"/>
          <w:marTop w:val="0"/>
          <w:marBottom w:val="0"/>
          <w:divBdr>
            <w:top w:val="none" w:sz="0" w:space="0" w:color="auto"/>
            <w:left w:val="none" w:sz="0" w:space="0" w:color="auto"/>
            <w:bottom w:val="none" w:sz="0" w:space="0" w:color="auto"/>
            <w:right w:val="none" w:sz="0" w:space="0" w:color="auto"/>
          </w:divBdr>
        </w:div>
        <w:div w:id="1763529227">
          <w:marLeft w:val="0"/>
          <w:marRight w:val="0"/>
          <w:marTop w:val="0"/>
          <w:marBottom w:val="0"/>
          <w:divBdr>
            <w:top w:val="none" w:sz="0" w:space="0" w:color="auto"/>
            <w:left w:val="none" w:sz="0" w:space="0" w:color="auto"/>
            <w:bottom w:val="none" w:sz="0" w:space="0" w:color="auto"/>
            <w:right w:val="none" w:sz="0" w:space="0" w:color="auto"/>
          </w:divBdr>
        </w:div>
        <w:div w:id="296108369">
          <w:marLeft w:val="0"/>
          <w:marRight w:val="0"/>
          <w:marTop w:val="0"/>
          <w:marBottom w:val="0"/>
          <w:divBdr>
            <w:top w:val="none" w:sz="0" w:space="0" w:color="auto"/>
            <w:left w:val="none" w:sz="0" w:space="0" w:color="auto"/>
            <w:bottom w:val="none" w:sz="0" w:space="0" w:color="auto"/>
            <w:right w:val="none" w:sz="0" w:space="0" w:color="auto"/>
          </w:divBdr>
        </w:div>
        <w:div w:id="1652321807">
          <w:marLeft w:val="0"/>
          <w:marRight w:val="0"/>
          <w:marTop w:val="0"/>
          <w:marBottom w:val="0"/>
          <w:divBdr>
            <w:top w:val="none" w:sz="0" w:space="0" w:color="auto"/>
            <w:left w:val="none" w:sz="0" w:space="0" w:color="auto"/>
            <w:bottom w:val="none" w:sz="0" w:space="0" w:color="auto"/>
            <w:right w:val="none" w:sz="0" w:space="0" w:color="auto"/>
          </w:divBdr>
        </w:div>
        <w:div w:id="1308314777">
          <w:marLeft w:val="0"/>
          <w:marRight w:val="0"/>
          <w:marTop w:val="0"/>
          <w:marBottom w:val="0"/>
          <w:divBdr>
            <w:top w:val="none" w:sz="0" w:space="0" w:color="auto"/>
            <w:left w:val="none" w:sz="0" w:space="0" w:color="auto"/>
            <w:bottom w:val="none" w:sz="0" w:space="0" w:color="auto"/>
            <w:right w:val="none" w:sz="0" w:space="0" w:color="auto"/>
          </w:divBdr>
        </w:div>
        <w:div w:id="469397609">
          <w:marLeft w:val="0"/>
          <w:marRight w:val="0"/>
          <w:marTop w:val="0"/>
          <w:marBottom w:val="0"/>
          <w:divBdr>
            <w:top w:val="none" w:sz="0" w:space="0" w:color="auto"/>
            <w:left w:val="none" w:sz="0" w:space="0" w:color="auto"/>
            <w:bottom w:val="none" w:sz="0" w:space="0" w:color="auto"/>
            <w:right w:val="none" w:sz="0" w:space="0" w:color="auto"/>
          </w:divBdr>
        </w:div>
        <w:div w:id="342322072">
          <w:marLeft w:val="0"/>
          <w:marRight w:val="0"/>
          <w:marTop w:val="0"/>
          <w:marBottom w:val="0"/>
          <w:divBdr>
            <w:top w:val="none" w:sz="0" w:space="0" w:color="auto"/>
            <w:left w:val="none" w:sz="0" w:space="0" w:color="auto"/>
            <w:bottom w:val="none" w:sz="0" w:space="0" w:color="auto"/>
            <w:right w:val="none" w:sz="0" w:space="0" w:color="auto"/>
          </w:divBdr>
        </w:div>
      </w:divsChild>
    </w:div>
    <w:div w:id="1156143127">
      <w:bodyDiv w:val="1"/>
      <w:marLeft w:val="0"/>
      <w:marRight w:val="0"/>
      <w:marTop w:val="0"/>
      <w:marBottom w:val="0"/>
      <w:divBdr>
        <w:top w:val="none" w:sz="0" w:space="0" w:color="auto"/>
        <w:left w:val="none" w:sz="0" w:space="0" w:color="auto"/>
        <w:bottom w:val="none" w:sz="0" w:space="0" w:color="auto"/>
        <w:right w:val="none" w:sz="0" w:space="0" w:color="auto"/>
      </w:divBdr>
      <w:divsChild>
        <w:div w:id="121310496">
          <w:marLeft w:val="0"/>
          <w:marRight w:val="0"/>
          <w:marTop w:val="0"/>
          <w:marBottom w:val="0"/>
          <w:divBdr>
            <w:top w:val="none" w:sz="0" w:space="0" w:color="auto"/>
            <w:left w:val="none" w:sz="0" w:space="0" w:color="auto"/>
            <w:bottom w:val="none" w:sz="0" w:space="0" w:color="auto"/>
            <w:right w:val="none" w:sz="0" w:space="0" w:color="auto"/>
          </w:divBdr>
        </w:div>
        <w:div w:id="169219815">
          <w:marLeft w:val="0"/>
          <w:marRight w:val="0"/>
          <w:marTop w:val="0"/>
          <w:marBottom w:val="0"/>
          <w:divBdr>
            <w:top w:val="none" w:sz="0" w:space="0" w:color="auto"/>
            <w:left w:val="none" w:sz="0" w:space="0" w:color="auto"/>
            <w:bottom w:val="none" w:sz="0" w:space="0" w:color="auto"/>
            <w:right w:val="none" w:sz="0" w:space="0" w:color="auto"/>
          </w:divBdr>
        </w:div>
        <w:div w:id="215820013">
          <w:marLeft w:val="0"/>
          <w:marRight w:val="0"/>
          <w:marTop w:val="0"/>
          <w:marBottom w:val="0"/>
          <w:divBdr>
            <w:top w:val="none" w:sz="0" w:space="0" w:color="auto"/>
            <w:left w:val="none" w:sz="0" w:space="0" w:color="auto"/>
            <w:bottom w:val="none" w:sz="0" w:space="0" w:color="auto"/>
            <w:right w:val="none" w:sz="0" w:space="0" w:color="auto"/>
          </w:divBdr>
        </w:div>
        <w:div w:id="270868830">
          <w:marLeft w:val="0"/>
          <w:marRight w:val="0"/>
          <w:marTop w:val="0"/>
          <w:marBottom w:val="0"/>
          <w:divBdr>
            <w:top w:val="none" w:sz="0" w:space="0" w:color="auto"/>
            <w:left w:val="none" w:sz="0" w:space="0" w:color="auto"/>
            <w:bottom w:val="none" w:sz="0" w:space="0" w:color="auto"/>
            <w:right w:val="none" w:sz="0" w:space="0" w:color="auto"/>
          </w:divBdr>
        </w:div>
        <w:div w:id="344674446">
          <w:marLeft w:val="0"/>
          <w:marRight w:val="0"/>
          <w:marTop w:val="0"/>
          <w:marBottom w:val="0"/>
          <w:divBdr>
            <w:top w:val="none" w:sz="0" w:space="0" w:color="auto"/>
            <w:left w:val="none" w:sz="0" w:space="0" w:color="auto"/>
            <w:bottom w:val="none" w:sz="0" w:space="0" w:color="auto"/>
            <w:right w:val="none" w:sz="0" w:space="0" w:color="auto"/>
          </w:divBdr>
        </w:div>
        <w:div w:id="427698280">
          <w:marLeft w:val="0"/>
          <w:marRight w:val="0"/>
          <w:marTop w:val="0"/>
          <w:marBottom w:val="0"/>
          <w:divBdr>
            <w:top w:val="none" w:sz="0" w:space="0" w:color="auto"/>
            <w:left w:val="none" w:sz="0" w:space="0" w:color="auto"/>
            <w:bottom w:val="none" w:sz="0" w:space="0" w:color="auto"/>
            <w:right w:val="none" w:sz="0" w:space="0" w:color="auto"/>
          </w:divBdr>
        </w:div>
        <w:div w:id="479616282">
          <w:marLeft w:val="0"/>
          <w:marRight w:val="0"/>
          <w:marTop w:val="0"/>
          <w:marBottom w:val="0"/>
          <w:divBdr>
            <w:top w:val="none" w:sz="0" w:space="0" w:color="auto"/>
            <w:left w:val="none" w:sz="0" w:space="0" w:color="auto"/>
            <w:bottom w:val="none" w:sz="0" w:space="0" w:color="auto"/>
            <w:right w:val="none" w:sz="0" w:space="0" w:color="auto"/>
          </w:divBdr>
        </w:div>
        <w:div w:id="481968460">
          <w:marLeft w:val="0"/>
          <w:marRight w:val="0"/>
          <w:marTop w:val="0"/>
          <w:marBottom w:val="0"/>
          <w:divBdr>
            <w:top w:val="none" w:sz="0" w:space="0" w:color="auto"/>
            <w:left w:val="none" w:sz="0" w:space="0" w:color="auto"/>
            <w:bottom w:val="none" w:sz="0" w:space="0" w:color="auto"/>
            <w:right w:val="none" w:sz="0" w:space="0" w:color="auto"/>
          </w:divBdr>
        </w:div>
        <w:div w:id="506284833">
          <w:marLeft w:val="0"/>
          <w:marRight w:val="0"/>
          <w:marTop w:val="0"/>
          <w:marBottom w:val="0"/>
          <w:divBdr>
            <w:top w:val="none" w:sz="0" w:space="0" w:color="auto"/>
            <w:left w:val="none" w:sz="0" w:space="0" w:color="auto"/>
            <w:bottom w:val="none" w:sz="0" w:space="0" w:color="auto"/>
            <w:right w:val="none" w:sz="0" w:space="0" w:color="auto"/>
          </w:divBdr>
        </w:div>
        <w:div w:id="523784748">
          <w:marLeft w:val="0"/>
          <w:marRight w:val="0"/>
          <w:marTop w:val="0"/>
          <w:marBottom w:val="0"/>
          <w:divBdr>
            <w:top w:val="none" w:sz="0" w:space="0" w:color="auto"/>
            <w:left w:val="none" w:sz="0" w:space="0" w:color="auto"/>
            <w:bottom w:val="none" w:sz="0" w:space="0" w:color="auto"/>
            <w:right w:val="none" w:sz="0" w:space="0" w:color="auto"/>
          </w:divBdr>
        </w:div>
        <w:div w:id="594632501">
          <w:marLeft w:val="0"/>
          <w:marRight w:val="0"/>
          <w:marTop w:val="0"/>
          <w:marBottom w:val="0"/>
          <w:divBdr>
            <w:top w:val="none" w:sz="0" w:space="0" w:color="auto"/>
            <w:left w:val="none" w:sz="0" w:space="0" w:color="auto"/>
            <w:bottom w:val="none" w:sz="0" w:space="0" w:color="auto"/>
            <w:right w:val="none" w:sz="0" w:space="0" w:color="auto"/>
          </w:divBdr>
        </w:div>
        <w:div w:id="594750851">
          <w:marLeft w:val="0"/>
          <w:marRight w:val="0"/>
          <w:marTop w:val="0"/>
          <w:marBottom w:val="0"/>
          <w:divBdr>
            <w:top w:val="none" w:sz="0" w:space="0" w:color="auto"/>
            <w:left w:val="none" w:sz="0" w:space="0" w:color="auto"/>
            <w:bottom w:val="none" w:sz="0" w:space="0" w:color="auto"/>
            <w:right w:val="none" w:sz="0" w:space="0" w:color="auto"/>
          </w:divBdr>
        </w:div>
        <w:div w:id="596641843">
          <w:marLeft w:val="0"/>
          <w:marRight w:val="0"/>
          <w:marTop w:val="0"/>
          <w:marBottom w:val="0"/>
          <w:divBdr>
            <w:top w:val="none" w:sz="0" w:space="0" w:color="auto"/>
            <w:left w:val="none" w:sz="0" w:space="0" w:color="auto"/>
            <w:bottom w:val="none" w:sz="0" w:space="0" w:color="auto"/>
            <w:right w:val="none" w:sz="0" w:space="0" w:color="auto"/>
          </w:divBdr>
        </w:div>
        <w:div w:id="635454024">
          <w:marLeft w:val="0"/>
          <w:marRight w:val="0"/>
          <w:marTop w:val="0"/>
          <w:marBottom w:val="0"/>
          <w:divBdr>
            <w:top w:val="none" w:sz="0" w:space="0" w:color="auto"/>
            <w:left w:val="none" w:sz="0" w:space="0" w:color="auto"/>
            <w:bottom w:val="none" w:sz="0" w:space="0" w:color="auto"/>
            <w:right w:val="none" w:sz="0" w:space="0" w:color="auto"/>
          </w:divBdr>
        </w:div>
        <w:div w:id="694502157">
          <w:marLeft w:val="0"/>
          <w:marRight w:val="0"/>
          <w:marTop w:val="0"/>
          <w:marBottom w:val="0"/>
          <w:divBdr>
            <w:top w:val="none" w:sz="0" w:space="0" w:color="auto"/>
            <w:left w:val="none" w:sz="0" w:space="0" w:color="auto"/>
            <w:bottom w:val="none" w:sz="0" w:space="0" w:color="auto"/>
            <w:right w:val="none" w:sz="0" w:space="0" w:color="auto"/>
          </w:divBdr>
        </w:div>
        <w:div w:id="720325674">
          <w:marLeft w:val="0"/>
          <w:marRight w:val="0"/>
          <w:marTop w:val="0"/>
          <w:marBottom w:val="0"/>
          <w:divBdr>
            <w:top w:val="none" w:sz="0" w:space="0" w:color="auto"/>
            <w:left w:val="none" w:sz="0" w:space="0" w:color="auto"/>
            <w:bottom w:val="none" w:sz="0" w:space="0" w:color="auto"/>
            <w:right w:val="none" w:sz="0" w:space="0" w:color="auto"/>
          </w:divBdr>
        </w:div>
        <w:div w:id="794829481">
          <w:marLeft w:val="0"/>
          <w:marRight w:val="0"/>
          <w:marTop w:val="0"/>
          <w:marBottom w:val="0"/>
          <w:divBdr>
            <w:top w:val="none" w:sz="0" w:space="0" w:color="auto"/>
            <w:left w:val="none" w:sz="0" w:space="0" w:color="auto"/>
            <w:bottom w:val="none" w:sz="0" w:space="0" w:color="auto"/>
            <w:right w:val="none" w:sz="0" w:space="0" w:color="auto"/>
          </w:divBdr>
        </w:div>
        <w:div w:id="1242105929">
          <w:marLeft w:val="0"/>
          <w:marRight w:val="0"/>
          <w:marTop w:val="0"/>
          <w:marBottom w:val="0"/>
          <w:divBdr>
            <w:top w:val="none" w:sz="0" w:space="0" w:color="auto"/>
            <w:left w:val="none" w:sz="0" w:space="0" w:color="auto"/>
            <w:bottom w:val="none" w:sz="0" w:space="0" w:color="auto"/>
            <w:right w:val="none" w:sz="0" w:space="0" w:color="auto"/>
          </w:divBdr>
        </w:div>
        <w:div w:id="1319269188">
          <w:marLeft w:val="0"/>
          <w:marRight w:val="0"/>
          <w:marTop w:val="0"/>
          <w:marBottom w:val="0"/>
          <w:divBdr>
            <w:top w:val="none" w:sz="0" w:space="0" w:color="auto"/>
            <w:left w:val="none" w:sz="0" w:space="0" w:color="auto"/>
            <w:bottom w:val="none" w:sz="0" w:space="0" w:color="auto"/>
            <w:right w:val="none" w:sz="0" w:space="0" w:color="auto"/>
          </w:divBdr>
        </w:div>
        <w:div w:id="1492332872">
          <w:marLeft w:val="0"/>
          <w:marRight w:val="0"/>
          <w:marTop w:val="0"/>
          <w:marBottom w:val="0"/>
          <w:divBdr>
            <w:top w:val="none" w:sz="0" w:space="0" w:color="auto"/>
            <w:left w:val="none" w:sz="0" w:space="0" w:color="auto"/>
            <w:bottom w:val="none" w:sz="0" w:space="0" w:color="auto"/>
            <w:right w:val="none" w:sz="0" w:space="0" w:color="auto"/>
          </w:divBdr>
        </w:div>
        <w:div w:id="1615285828">
          <w:marLeft w:val="0"/>
          <w:marRight w:val="0"/>
          <w:marTop w:val="0"/>
          <w:marBottom w:val="0"/>
          <w:divBdr>
            <w:top w:val="none" w:sz="0" w:space="0" w:color="auto"/>
            <w:left w:val="none" w:sz="0" w:space="0" w:color="auto"/>
            <w:bottom w:val="none" w:sz="0" w:space="0" w:color="auto"/>
            <w:right w:val="none" w:sz="0" w:space="0" w:color="auto"/>
          </w:divBdr>
        </w:div>
        <w:div w:id="1681007410">
          <w:marLeft w:val="0"/>
          <w:marRight w:val="0"/>
          <w:marTop w:val="0"/>
          <w:marBottom w:val="0"/>
          <w:divBdr>
            <w:top w:val="none" w:sz="0" w:space="0" w:color="auto"/>
            <w:left w:val="none" w:sz="0" w:space="0" w:color="auto"/>
            <w:bottom w:val="none" w:sz="0" w:space="0" w:color="auto"/>
            <w:right w:val="none" w:sz="0" w:space="0" w:color="auto"/>
          </w:divBdr>
        </w:div>
        <w:div w:id="1733775751">
          <w:marLeft w:val="0"/>
          <w:marRight w:val="0"/>
          <w:marTop w:val="0"/>
          <w:marBottom w:val="0"/>
          <w:divBdr>
            <w:top w:val="none" w:sz="0" w:space="0" w:color="auto"/>
            <w:left w:val="none" w:sz="0" w:space="0" w:color="auto"/>
            <w:bottom w:val="none" w:sz="0" w:space="0" w:color="auto"/>
            <w:right w:val="none" w:sz="0" w:space="0" w:color="auto"/>
          </w:divBdr>
        </w:div>
        <w:div w:id="1992709428">
          <w:marLeft w:val="0"/>
          <w:marRight w:val="0"/>
          <w:marTop w:val="0"/>
          <w:marBottom w:val="0"/>
          <w:divBdr>
            <w:top w:val="none" w:sz="0" w:space="0" w:color="auto"/>
            <w:left w:val="none" w:sz="0" w:space="0" w:color="auto"/>
            <w:bottom w:val="none" w:sz="0" w:space="0" w:color="auto"/>
            <w:right w:val="none" w:sz="0" w:space="0" w:color="auto"/>
          </w:divBdr>
        </w:div>
        <w:div w:id="2062248289">
          <w:marLeft w:val="0"/>
          <w:marRight w:val="0"/>
          <w:marTop w:val="0"/>
          <w:marBottom w:val="0"/>
          <w:divBdr>
            <w:top w:val="none" w:sz="0" w:space="0" w:color="auto"/>
            <w:left w:val="none" w:sz="0" w:space="0" w:color="auto"/>
            <w:bottom w:val="none" w:sz="0" w:space="0" w:color="auto"/>
            <w:right w:val="none" w:sz="0" w:space="0" w:color="auto"/>
          </w:divBdr>
        </w:div>
        <w:div w:id="2083944785">
          <w:marLeft w:val="0"/>
          <w:marRight w:val="0"/>
          <w:marTop w:val="0"/>
          <w:marBottom w:val="0"/>
          <w:divBdr>
            <w:top w:val="none" w:sz="0" w:space="0" w:color="auto"/>
            <w:left w:val="none" w:sz="0" w:space="0" w:color="auto"/>
            <w:bottom w:val="none" w:sz="0" w:space="0" w:color="auto"/>
            <w:right w:val="none" w:sz="0" w:space="0" w:color="auto"/>
          </w:divBdr>
        </w:div>
        <w:div w:id="2084327159">
          <w:marLeft w:val="0"/>
          <w:marRight w:val="0"/>
          <w:marTop w:val="0"/>
          <w:marBottom w:val="0"/>
          <w:divBdr>
            <w:top w:val="none" w:sz="0" w:space="0" w:color="auto"/>
            <w:left w:val="none" w:sz="0" w:space="0" w:color="auto"/>
            <w:bottom w:val="none" w:sz="0" w:space="0" w:color="auto"/>
            <w:right w:val="none" w:sz="0" w:space="0" w:color="auto"/>
          </w:divBdr>
        </w:div>
      </w:divsChild>
    </w:div>
    <w:div w:id="1167791981">
      <w:bodyDiv w:val="1"/>
      <w:marLeft w:val="0"/>
      <w:marRight w:val="0"/>
      <w:marTop w:val="0"/>
      <w:marBottom w:val="0"/>
      <w:divBdr>
        <w:top w:val="none" w:sz="0" w:space="0" w:color="auto"/>
        <w:left w:val="none" w:sz="0" w:space="0" w:color="auto"/>
        <w:bottom w:val="none" w:sz="0" w:space="0" w:color="auto"/>
        <w:right w:val="none" w:sz="0" w:space="0" w:color="auto"/>
      </w:divBdr>
      <w:divsChild>
        <w:div w:id="512232328">
          <w:marLeft w:val="0"/>
          <w:marRight w:val="0"/>
          <w:marTop w:val="0"/>
          <w:marBottom w:val="0"/>
          <w:divBdr>
            <w:top w:val="none" w:sz="0" w:space="0" w:color="auto"/>
            <w:left w:val="none" w:sz="0" w:space="0" w:color="auto"/>
            <w:bottom w:val="none" w:sz="0" w:space="0" w:color="auto"/>
            <w:right w:val="none" w:sz="0" w:space="0" w:color="auto"/>
          </w:divBdr>
        </w:div>
        <w:div w:id="820969561">
          <w:marLeft w:val="0"/>
          <w:marRight w:val="0"/>
          <w:marTop w:val="0"/>
          <w:marBottom w:val="0"/>
          <w:divBdr>
            <w:top w:val="none" w:sz="0" w:space="0" w:color="auto"/>
            <w:left w:val="none" w:sz="0" w:space="0" w:color="auto"/>
            <w:bottom w:val="none" w:sz="0" w:space="0" w:color="auto"/>
            <w:right w:val="none" w:sz="0" w:space="0" w:color="auto"/>
          </w:divBdr>
        </w:div>
        <w:div w:id="1054085232">
          <w:marLeft w:val="0"/>
          <w:marRight w:val="0"/>
          <w:marTop w:val="0"/>
          <w:marBottom w:val="0"/>
          <w:divBdr>
            <w:top w:val="none" w:sz="0" w:space="0" w:color="auto"/>
            <w:left w:val="none" w:sz="0" w:space="0" w:color="auto"/>
            <w:bottom w:val="none" w:sz="0" w:space="0" w:color="auto"/>
            <w:right w:val="none" w:sz="0" w:space="0" w:color="auto"/>
          </w:divBdr>
        </w:div>
        <w:div w:id="1082722850">
          <w:marLeft w:val="0"/>
          <w:marRight w:val="0"/>
          <w:marTop w:val="0"/>
          <w:marBottom w:val="0"/>
          <w:divBdr>
            <w:top w:val="none" w:sz="0" w:space="0" w:color="auto"/>
            <w:left w:val="none" w:sz="0" w:space="0" w:color="auto"/>
            <w:bottom w:val="none" w:sz="0" w:space="0" w:color="auto"/>
            <w:right w:val="none" w:sz="0" w:space="0" w:color="auto"/>
          </w:divBdr>
        </w:div>
        <w:div w:id="1287852009">
          <w:marLeft w:val="0"/>
          <w:marRight w:val="0"/>
          <w:marTop w:val="0"/>
          <w:marBottom w:val="0"/>
          <w:divBdr>
            <w:top w:val="none" w:sz="0" w:space="0" w:color="auto"/>
            <w:left w:val="none" w:sz="0" w:space="0" w:color="auto"/>
            <w:bottom w:val="none" w:sz="0" w:space="0" w:color="auto"/>
            <w:right w:val="none" w:sz="0" w:space="0" w:color="auto"/>
          </w:divBdr>
        </w:div>
        <w:div w:id="1342706307">
          <w:marLeft w:val="0"/>
          <w:marRight w:val="0"/>
          <w:marTop w:val="0"/>
          <w:marBottom w:val="0"/>
          <w:divBdr>
            <w:top w:val="none" w:sz="0" w:space="0" w:color="auto"/>
            <w:left w:val="none" w:sz="0" w:space="0" w:color="auto"/>
            <w:bottom w:val="none" w:sz="0" w:space="0" w:color="auto"/>
            <w:right w:val="none" w:sz="0" w:space="0" w:color="auto"/>
          </w:divBdr>
        </w:div>
        <w:div w:id="1873957228">
          <w:marLeft w:val="0"/>
          <w:marRight w:val="0"/>
          <w:marTop w:val="0"/>
          <w:marBottom w:val="0"/>
          <w:divBdr>
            <w:top w:val="none" w:sz="0" w:space="0" w:color="auto"/>
            <w:left w:val="none" w:sz="0" w:space="0" w:color="auto"/>
            <w:bottom w:val="none" w:sz="0" w:space="0" w:color="auto"/>
            <w:right w:val="none" w:sz="0" w:space="0" w:color="auto"/>
          </w:divBdr>
        </w:div>
        <w:div w:id="1991983326">
          <w:marLeft w:val="0"/>
          <w:marRight w:val="0"/>
          <w:marTop w:val="0"/>
          <w:marBottom w:val="0"/>
          <w:divBdr>
            <w:top w:val="none" w:sz="0" w:space="0" w:color="auto"/>
            <w:left w:val="none" w:sz="0" w:space="0" w:color="auto"/>
            <w:bottom w:val="none" w:sz="0" w:space="0" w:color="auto"/>
            <w:right w:val="none" w:sz="0" w:space="0" w:color="auto"/>
          </w:divBdr>
        </w:div>
      </w:divsChild>
    </w:div>
    <w:div w:id="1255672935">
      <w:bodyDiv w:val="1"/>
      <w:marLeft w:val="0"/>
      <w:marRight w:val="0"/>
      <w:marTop w:val="0"/>
      <w:marBottom w:val="0"/>
      <w:divBdr>
        <w:top w:val="none" w:sz="0" w:space="0" w:color="auto"/>
        <w:left w:val="none" w:sz="0" w:space="0" w:color="auto"/>
        <w:bottom w:val="none" w:sz="0" w:space="0" w:color="auto"/>
        <w:right w:val="none" w:sz="0" w:space="0" w:color="auto"/>
      </w:divBdr>
    </w:div>
    <w:div w:id="1262951724">
      <w:bodyDiv w:val="1"/>
      <w:marLeft w:val="0"/>
      <w:marRight w:val="0"/>
      <w:marTop w:val="0"/>
      <w:marBottom w:val="0"/>
      <w:divBdr>
        <w:top w:val="none" w:sz="0" w:space="0" w:color="auto"/>
        <w:left w:val="none" w:sz="0" w:space="0" w:color="auto"/>
        <w:bottom w:val="none" w:sz="0" w:space="0" w:color="auto"/>
        <w:right w:val="none" w:sz="0" w:space="0" w:color="auto"/>
      </w:divBdr>
      <w:divsChild>
        <w:div w:id="1363167719">
          <w:marLeft w:val="0"/>
          <w:marRight w:val="0"/>
          <w:marTop w:val="0"/>
          <w:marBottom w:val="0"/>
          <w:divBdr>
            <w:top w:val="none" w:sz="0" w:space="0" w:color="auto"/>
            <w:left w:val="none" w:sz="0" w:space="0" w:color="auto"/>
            <w:bottom w:val="none" w:sz="0" w:space="0" w:color="auto"/>
            <w:right w:val="none" w:sz="0" w:space="0" w:color="auto"/>
          </w:divBdr>
        </w:div>
        <w:div w:id="1332760617">
          <w:marLeft w:val="0"/>
          <w:marRight w:val="0"/>
          <w:marTop w:val="0"/>
          <w:marBottom w:val="0"/>
          <w:divBdr>
            <w:top w:val="none" w:sz="0" w:space="0" w:color="auto"/>
            <w:left w:val="none" w:sz="0" w:space="0" w:color="auto"/>
            <w:bottom w:val="none" w:sz="0" w:space="0" w:color="auto"/>
            <w:right w:val="none" w:sz="0" w:space="0" w:color="auto"/>
          </w:divBdr>
        </w:div>
      </w:divsChild>
    </w:div>
    <w:div w:id="1361591355">
      <w:bodyDiv w:val="1"/>
      <w:marLeft w:val="0"/>
      <w:marRight w:val="0"/>
      <w:marTop w:val="0"/>
      <w:marBottom w:val="0"/>
      <w:divBdr>
        <w:top w:val="none" w:sz="0" w:space="0" w:color="auto"/>
        <w:left w:val="none" w:sz="0" w:space="0" w:color="auto"/>
        <w:bottom w:val="none" w:sz="0" w:space="0" w:color="auto"/>
        <w:right w:val="none" w:sz="0" w:space="0" w:color="auto"/>
      </w:divBdr>
    </w:div>
    <w:div w:id="1521551121">
      <w:bodyDiv w:val="1"/>
      <w:marLeft w:val="0"/>
      <w:marRight w:val="0"/>
      <w:marTop w:val="0"/>
      <w:marBottom w:val="0"/>
      <w:divBdr>
        <w:top w:val="none" w:sz="0" w:space="0" w:color="auto"/>
        <w:left w:val="none" w:sz="0" w:space="0" w:color="auto"/>
        <w:bottom w:val="none" w:sz="0" w:space="0" w:color="auto"/>
        <w:right w:val="none" w:sz="0" w:space="0" w:color="auto"/>
      </w:divBdr>
    </w:div>
    <w:div w:id="1597590379">
      <w:bodyDiv w:val="1"/>
      <w:marLeft w:val="0"/>
      <w:marRight w:val="0"/>
      <w:marTop w:val="0"/>
      <w:marBottom w:val="0"/>
      <w:divBdr>
        <w:top w:val="none" w:sz="0" w:space="0" w:color="auto"/>
        <w:left w:val="none" w:sz="0" w:space="0" w:color="auto"/>
        <w:bottom w:val="none" w:sz="0" w:space="0" w:color="auto"/>
        <w:right w:val="none" w:sz="0" w:space="0" w:color="auto"/>
      </w:divBdr>
    </w:div>
    <w:div w:id="1601572419">
      <w:bodyDiv w:val="1"/>
      <w:marLeft w:val="0"/>
      <w:marRight w:val="0"/>
      <w:marTop w:val="0"/>
      <w:marBottom w:val="0"/>
      <w:divBdr>
        <w:top w:val="none" w:sz="0" w:space="0" w:color="auto"/>
        <w:left w:val="none" w:sz="0" w:space="0" w:color="auto"/>
        <w:bottom w:val="none" w:sz="0" w:space="0" w:color="auto"/>
        <w:right w:val="none" w:sz="0" w:space="0" w:color="auto"/>
      </w:divBdr>
    </w:div>
    <w:div w:id="1675573076">
      <w:bodyDiv w:val="1"/>
      <w:marLeft w:val="0"/>
      <w:marRight w:val="0"/>
      <w:marTop w:val="0"/>
      <w:marBottom w:val="0"/>
      <w:divBdr>
        <w:top w:val="none" w:sz="0" w:space="0" w:color="auto"/>
        <w:left w:val="none" w:sz="0" w:space="0" w:color="auto"/>
        <w:bottom w:val="none" w:sz="0" w:space="0" w:color="auto"/>
        <w:right w:val="none" w:sz="0" w:space="0" w:color="auto"/>
      </w:divBdr>
    </w:div>
    <w:div w:id="1705448983">
      <w:bodyDiv w:val="1"/>
      <w:marLeft w:val="0"/>
      <w:marRight w:val="0"/>
      <w:marTop w:val="0"/>
      <w:marBottom w:val="0"/>
      <w:divBdr>
        <w:top w:val="none" w:sz="0" w:space="0" w:color="auto"/>
        <w:left w:val="none" w:sz="0" w:space="0" w:color="auto"/>
        <w:bottom w:val="none" w:sz="0" w:space="0" w:color="auto"/>
        <w:right w:val="none" w:sz="0" w:space="0" w:color="auto"/>
      </w:divBdr>
    </w:div>
    <w:div w:id="1812937435">
      <w:bodyDiv w:val="1"/>
      <w:marLeft w:val="0"/>
      <w:marRight w:val="0"/>
      <w:marTop w:val="0"/>
      <w:marBottom w:val="0"/>
      <w:divBdr>
        <w:top w:val="none" w:sz="0" w:space="0" w:color="auto"/>
        <w:left w:val="none" w:sz="0" w:space="0" w:color="auto"/>
        <w:bottom w:val="none" w:sz="0" w:space="0" w:color="auto"/>
        <w:right w:val="none" w:sz="0" w:space="0" w:color="auto"/>
      </w:divBdr>
      <w:divsChild>
        <w:div w:id="127943523">
          <w:marLeft w:val="0"/>
          <w:marRight w:val="0"/>
          <w:marTop w:val="0"/>
          <w:marBottom w:val="0"/>
          <w:divBdr>
            <w:top w:val="none" w:sz="0" w:space="0" w:color="auto"/>
            <w:left w:val="none" w:sz="0" w:space="0" w:color="auto"/>
            <w:bottom w:val="none" w:sz="0" w:space="0" w:color="auto"/>
            <w:right w:val="none" w:sz="0" w:space="0" w:color="auto"/>
          </w:divBdr>
        </w:div>
        <w:div w:id="972364334">
          <w:marLeft w:val="0"/>
          <w:marRight w:val="0"/>
          <w:marTop w:val="0"/>
          <w:marBottom w:val="0"/>
          <w:divBdr>
            <w:top w:val="none" w:sz="0" w:space="0" w:color="auto"/>
            <w:left w:val="none" w:sz="0" w:space="0" w:color="auto"/>
            <w:bottom w:val="none" w:sz="0" w:space="0" w:color="auto"/>
            <w:right w:val="none" w:sz="0" w:space="0" w:color="auto"/>
          </w:divBdr>
        </w:div>
        <w:div w:id="1143427481">
          <w:marLeft w:val="0"/>
          <w:marRight w:val="0"/>
          <w:marTop w:val="0"/>
          <w:marBottom w:val="0"/>
          <w:divBdr>
            <w:top w:val="none" w:sz="0" w:space="0" w:color="auto"/>
            <w:left w:val="none" w:sz="0" w:space="0" w:color="auto"/>
            <w:bottom w:val="none" w:sz="0" w:space="0" w:color="auto"/>
            <w:right w:val="none" w:sz="0" w:space="0" w:color="auto"/>
          </w:divBdr>
        </w:div>
        <w:div w:id="1330937091">
          <w:marLeft w:val="0"/>
          <w:marRight w:val="0"/>
          <w:marTop w:val="0"/>
          <w:marBottom w:val="0"/>
          <w:divBdr>
            <w:top w:val="none" w:sz="0" w:space="0" w:color="auto"/>
            <w:left w:val="none" w:sz="0" w:space="0" w:color="auto"/>
            <w:bottom w:val="none" w:sz="0" w:space="0" w:color="auto"/>
            <w:right w:val="none" w:sz="0" w:space="0" w:color="auto"/>
          </w:divBdr>
        </w:div>
        <w:div w:id="1555697107">
          <w:marLeft w:val="0"/>
          <w:marRight w:val="0"/>
          <w:marTop w:val="0"/>
          <w:marBottom w:val="0"/>
          <w:divBdr>
            <w:top w:val="none" w:sz="0" w:space="0" w:color="auto"/>
            <w:left w:val="none" w:sz="0" w:space="0" w:color="auto"/>
            <w:bottom w:val="none" w:sz="0" w:space="0" w:color="auto"/>
            <w:right w:val="none" w:sz="0" w:space="0" w:color="auto"/>
          </w:divBdr>
        </w:div>
        <w:div w:id="1810051691">
          <w:marLeft w:val="0"/>
          <w:marRight w:val="0"/>
          <w:marTop w:val="0"/>
          <w:marBottom w:val="0"/>
          <w:divBdr>
            <w:top w:val="none" w:sz="0" w:space="0" w:color="auto"/>
            <w:left w:val="none" w:sz="0" w:space="0" w:color="auto"/>
            <w:bottom w:val="none" w:sz="0" w:space="0" w:color="auto"/>
            <w:right w:val="none" w:sz="0" w:space="0" w:color="auto"/>
          </w:divBdr>
        </w:div>
        <w:div w:id="1979065008">
          <w:marLeft w:val="0"/>
          <w:marRight w:val="0"/>
          <w:marTop w:val="0"/>
          <w:marBottom w:val="0"/>
          <w:divBdr>
            <w:top w:val="none" w:sz="0" w:space="0" w:color="auto"/>
            <w:left w:val="none" w:sz="0" w:space="0" w:color="auto"/>
            <w:bottom w:val="none" w:sz="0" w:space="0" w:color="auto"/>
            <w:right w:val="none" w:sz="0" w:space="0" w:color="auto"/>
          </w:divBdr>
        </w:div>
        <w:div w:id="2051613515">
          <w:marLeft w:val="0"/>
          <w:marRight w:val="0"/>
          <w:marTop w:val="0"/>
          <w:marBottom w:val="0"/>
          <w:divBdr>
            <w:top w:val="none" w:sz="0" w:space="0" w:color="auto"/>
            <w:left w:val="none" w:sz="0" w:space="0" w:color="auto"/>
            <w:bottom w:val="none" w:sz="0" w:space="0" w:color="auto"/>
            <w:right w:val="none" w:sz="0" w:space="0" w:color="auto"/>
          </w:divBdr>
        </w:div>
      </w:divsChild>
    </w:div>
    <w:div w:id="1839686259">
      <w:bodyDiv w:val="1"/>
      <w:marLeft w:val="0"/>
      <w:marRight w:val="0"/>
      <w:marTop w:val="0"/>
      <w:marBottom w:val="0"/>
      <w:divBdr>
        <w:top w:val="none" w:sz="0" w:space="0" w:color="auto"/>
        <w:left w:val="none" w:sz="0" w:space="0" w:color="auto"/>
        <w:bottom w:val="none" w:sz="0" w:space="0" w:color="auto"/>
        <w:right w:val="none" w:sz="0" w:space="0" w:color="auto"/>
      </w:divBdr>
    </w:div>
    <w:div w:id="1844473439">
      <w:bodyDiv w:val="1"/>
      <w:marLeft w:val="0"/>
      <w:marRight w:val="0"/>
      <w:marTop w:val="0"/>
      <w:marBottom w:val="0"/>
      <w:divBdr>
        <w:top w:val="none" w:sz="0" w:space="0" w:color="auto"/>
        <w:left w:val="none" w:sz="0" w:space="0" w:color="auto"/>
        <w:bottom w:val="none" w:sz="0" w:space="0" w:color="auto"/>
        <w:right w:val="none" w:sz="0" w:space="0" w:color="auto"/>
      </w:divBdr>
      <w:divsChild>
        <w:div w:id="463158485">
          <w:marLeft w:val="0"/>
          <w:marRight w:val="0"/>
          <w:marTop w:val="0"/>
          <w:marBottom w:val="0"/>
          <w:divBdr>
            <w:top w:val="none" w:sz="0" w:space="0" w:color="auto"/>
            <w:left w:val="none" w:sz="0" w:space="0" w:color="auto"/>
            <w:bottom w:val="none" w:sz="0" w:space="0" w:color="auto"/>
            <w:right w:val="none" w:sz="0" w:space="0" w:color="auto"/>
          </w:divBdr>
        </w:div>
        <w:div w:id="503738627">
          <w:marLeft w:val="0"/>
          <w:marRight w:val="0"/>
          <w:marTop w:val="0"/>
          <w:marBottom w:val="0"/>
          <w:divBdr>
            <w:top w:val="none" w:sz="0" w:space="0" w:color="auto"/>
            <w:left w:val="none" w:sz="0" w:space="0" w:color="auto"/>
            <w:bottom w:val="none" w:sz="0" w:space="0" w:color="auto"/>
            <w:right w:val="none" w:sz="0" w:space="0" w:color="auto"/>
          </w:divBdr>
        </w:div>
        <w:div w:id="923143709">
          <w:marLeft w:val="0"/>
          <w:marRight w:val="0"/>
          <w:marTop w:val="0"/>
          <w:marBottom w:val="0"/>
          <w:divBdr>
            <w:top w:val="none" w:sz="0" w:space="0" w:color="auto"/>
            <w:left w:val="none" w:sz="0" w:space="0" w:color="auto"/>
            <w:bottom w:val="none" w:sz="0" w:space="0" w:color="auto"/>
            <w:right w:val="none" w:sz="0" w:space="0" w:color="auto"/>
          </w:divBdr>
        </w:div>
        <w:div w:id="1358964202">
          <w:marLeft w:val="0"/>
          <w:marRight w:val="0"/>
          <w:marTop w:val="0"/>
          <w:marBottom w:val="0"/>
          <w:divBdr>
            <w:top w:val="none" w:sz="0" w:space="0" w:color="auto"/>
            <w:left w:val="none" w:sz="0" w:space="0" w:color="auto"/>
            <w:bottom w:val="none" w:sz="0" w:space="0" w:color="auto"/>
            <w:right w:val="none" w:sz="0" w:space="0" w:color="auto"/>
          </w:divBdr>
        </w:div>
        <w:div w:id="1457212981">
          <w:marLeft w:val="0"/>
          <w:marRight w:val="0"/>
          <w:marTop w:val="0"/>
          <w:marBottom w:val="0"/>
          <w:divBdr>
            <w:top w:val="none" w:sz="0" w:space="0" w:color="auto"/>
            <w:left w:val="none" w:sz="0" w:space="0" w:color="auto"/>
            <w:bottom w:val="none" w:sz="0" w:space="0" w:color="auto"/>
            <w:right w:val="none" w:sz="0" w:space="0" w:color="auto"/>
          </w:divBdr>
        </w:div>
        <w:div w:id="1514995937">
          <w:marLeft w:val="0"/>
          <w:marRight w:val="0"/>
          <w:marTop w:val="0"/>
          <w:marBottom w:val="0"/>
          <w:divBdr>
            <w:top w:val="none" w:sz="0" w:space="0" w:color="auto"/>
            <w:left w:val="none" w:sz="0" w:space="0" w:color="auto"/>
            <w:bottom w:val="none" w:sz="0" w:space="0" w:color="auto"/>
            <w:right w:val="none" w:sz="0" w:space="0" w:color="auto"/>
          </w:divBdr>
        </w:div>
        <w:div w:id="1944339596">
          <w:marLeft w:val="0"/>
          <w:marRight w:val="0"/>
          <w:marTop w:val="0"/>
          <w:marBottom w:val="0"/>
          <w:divBdr>
            <w:top w:val="none" w:sz="0" w:space="0" w:color="auto"/>
            <w:left w:val="none" w:sz="0" w:space="0" w:color="auto"/>
            <w:bottom w:val="none" w:sz="0" w:space="0" w:color="auto"/>
            <w:right w:val="none" w:sz="0" w:space="0" w:color="auto"/>
          </w:divBdr>
        </w:div>
      </w:divsChild>
    </w:div>
    <w:div w:id="1915427312">
      <w:bodyDiv w:val="1"/>
      <w:marLeft w:val="0"/>
      <w:marRight w:val="0"/>
      <w:marTop w:val="0"/>
      <w:marBottom w:val="0"/>
      <w:divBdr>
        <w:top w:val="none" w:sz="0" w:space="0" w:color="auto"/>
        <w:left w:val="none" w:sz="0" w:space="0" w:color="auto"/>
        <w:bottom w:val="none" w:sz="0" w:space="0" w:color="auto"/>
        <w:right w:val="none" w:sz="0" w:space="0" w:color="auto"/>
      </w:divBdr>
    </w:div>
    <w:div w:id="1935287634">
      <w:bodyDiv w:val="1"/>
      <w:marLeft w:val="0"/>
      <w:marRight w:val="0"/>
      <w:marTop w:val="0"/>
      <w:marBottom w:val="0"/>
      <w:divBdr>
        <w:top w:val="none" w:sz="0" w:space="0" w:color="auto"/>
        <w:left w:val="none" w:sz="0" w:space="0" w:color="auto"/>
        <w:bottom w:val="none" w:sz="0" w:space="0" w:color="auto"/>
        <w:right w:val="none" w:sz="0" w:space="0" w:color="auto"/>
      </w:divBdr>
    </w:div>
    <w:div w:id="1944074231">
      <w:bodyDiv w:val="1"/>
      <w:marLeft w:val="0"/>
      <w:marRight w:val="0"/>
      <w:marTop w:val="0"/>
      <w:marBottom w:val="0"/>
      <w:divBdr>
        <w:top w:val="none" w:sz="0" w:space="0" w:color="auto"/>
        <w:left w:val="none" w:sz="0" w:space="0" w:color="auto"/>
        <w:bottom w:val="none" w:sz="0" w:space="0" w:color="auto"/>
        <w:right w:val="none" w:sz="0" w:space="0" w:color="auto"/>
      </w:divBdr>
    </w:div>
    <w:div w:id="2112125106">
      <w:bodyDiv w:val="1"/>
      <w:marLeft w:val="0"/>
      <w:marRight w:val="0"/>
      <w:marTop w:val="0"/>
      <w:marBottom w:val="0"/>
      <w:divBdr>
        <w:top w:val="none" w:sz="0" w:space="0" w:color="auto"/>
        <w:left w:val="none" w:sz="0" w:space="0" w:color="auto"/>
        <w:bottom w:val="none" w:sz="0" w:space="0" w:color="auto"/>
        <w:right w:val="none" w:sz="0" w:space="0" w:color="auto"/>
      </w:divBdr>
      <w:divsChild>
        <w:div w:id="749236771">
          <w:marLeft w:val="0"/>
          <w:marRight w:val="0"/>
          <w:marTop w:val="0"/>
          <w:marBottom w:val="0"/>
          <w:divBdr>
            <w:top w:val="none" w:sz="0" w:space="0" w:color="auto"/>
            <w:left w:val="none" w:sz="0" w:space="0" w:color="auto"/>
            <w:bottom w:val="none" w:sz="0" w:space="0" w:color="auto"/>
            <w:right w:val="none" w:sz="0" w:space="0" w:color="auto"/>
          </w:divBdr>
          <w:divsChild>
            <w:div w:id="736513337">
              <w:marLeft w:val="0"/>
              <w:marRight w:val="0"/>
              <w:marTop w:val="0"/>
              <w:marBottom w:val="0"/>
              <w:divBdr>
                <w:top w:val="none" w:sz="0" w:space="0" w:color="auto"/>
                <w:left w:val="none" w:sz="0" w:space="0" w:color="auto"/>
                <w:bottom w:val="none" w:sz="0" w:space="0" w:color="auto"/>
                <w:right w:val="none" w:sz="0" w:space="0" w:color="auto"/>
              </w:divBdr>
            </w:div>
          </w:divsChild>
        </w:div>
        <w:div w:id="1108502069">
          <w:marLeft w:val="0"/>
          <w:marRight w:val="0"/>
          <w:marTop w:val="0"/>
          <w:marBottom w:val="0"/>
          <w:divBdr>
            <w:top w:val="none" w:sz="0" w:space="0" w:color="auto"/>
            <w:left w:val="none" w:sz="0" w:space="0" w:color="auto"/>
            <w:bottom w:val="none" w:sz="0" w:space="0" w:color="auto"/>
            <w:right w:val="none" w:sz="0" w:space="0" w:color="auto"/>
          </w:divBdr>
          <w:divsChild>
            <w:div w:id="781610867">
              <w:marLeft w:val="0"/>
              <w:marRight w:val="0"/>
              <w:marTop w:val="0"/>
              <w:marBottom w:val="0"/>
              <w:divBdr>
                <w:top w:val="none" w:sz="0" w:space="0" w:color="auto"/>
                <w:left w:val="none" w:sz="0" w:space="0" w:color="auto"/>
                <w:bottom w:val="none" w:sz="0" w:space="0" w:color="auto"/>
                <w:right w:val="none" w:sz="0" w:space="0" w:color="auto"/>
              </w:divBdr>
            </w:div>
          </w:divsChild>
        </w:div>
        <w:div w:id="1248269757">
          <w:marLeft w:val="0"/>
          <w:marRight w:val="0"/>
          <w:marTop w:val="0"/>
          <w:marBottom w:val="0"/>
          <w:divBdr>
            <w:top w:val="none" w:sz="0" w:space="0" w:color="auto"/>
            <w:left w:val="none" w:sz="0" w:space="0" w:color="auto"/>
            <w:bottom w:val="none" w:sz="0" w:space="0" w:color="auto"/>
            <w:right w:val="none" w:sz="0" w:space="0" w:color="auto"/>
          </w:divBdr>
          <w:divsChild>
            <w:div w:id="11848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microsoft.com/office/2020/10/relationships/intelligence" Target="intelligence2.xml" Id="Rafd99772e33240ec" /><Relationship Type="http://schemas.openxmlformats.org/officeDocument/2006/relationships/hyperlink" Target="https://midlandssenates.nhs.uk/wm-senate/about-the-senate" TargetMode="External" Id="R96ea4e84d14243af" /><Relationship Type="http://schemas.openxmlformats.org/officeDocument/2006/relationships/hyperlink" Target="https://midlandssenates.nhs.uk/wm-senate/council" TargetMode="External" Id="R5329f9d624f74f8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CE43F27D5C1CE4FAA249E1576B919B8" ma:contentTypeVersion="8" ma:contentTypeDescription="Create a new document." ma:contentTypeScope="" ma:versionID="2c7c83ee18d9903e913193e43bb06cbc">
  <xsd:schema xmlns:xsd="http://www.w3.org/2001/XMLSchema" xmlns:xs="http://www.w3.org/2001/XMLSchema" xmlns:p="http://schemas.microsoft.com/office/2006/metadata/properties" xmlns:ns3="4ea0edcd-33f7-41d9-a925-d11fa56307e4" targetNamespace="http://schemas.microsoft.com/office/2006/metadata/properties" ma:root="true" ma:fieldsID="933e30e8c408411d2c260a679217978c" ns3:_="">
    <xsd:import namespace="4ea0edcd-33f7-41d9-a925-d11fa56307e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a0edcd-33f7-41d9-a925-d11fa5630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B0C23F-1C74-4B81-8391-9FF51E2534DC}">
  <ds:schemaRefs>
    <ds:schemaRef ds:uri="http://schemas.microsoft.com/sharepoint/v3/contenttype/forms"/>
  </ds:schemaRefs>
</ds:datastoreItem>
</file>

<file path=customXml/itemProps2.xml><?xml version="1.0" encoding="utf-8"?>
<ds:datastoreItem xmlns:ds="http://schemas.openxmlformats.org/officeDocument/2006/customXml" ds:itemID="{5784804C-EF83-4FB2-8B74-0D5216C5E367}">
  <ds:schemaRefs>
    <ds:schemaRef ds:uri="http://schemas.openxmlformats.org/officeDocument/2006/bibliography"/>
  </ds:schemaRefs>
</ds:datastoreItem>
</file>

<file path=customXml/itemProps3.xml><?xml version="1.0" encoding="utf-8"?>
<ds:datastoreItem xmlns:ds="http://schemas.openxmlformats.org/officeDocument/2006/customXml" ds:itemID="{5D1DBF81-411B-47A3-BE0D-4350166602B0}">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4ea0edcd-33f7-41d9-a925-d11fa56307e4"/>
    <ds:schemaRef ds:uri="http://www.w3.org/XML/1998/namespace"/>
  </ds:schemaRefs>
</ds:datastoreItem>
</file>

<file path=customXml/itemProps4.xml><?xml version="1.0" encoding="utf-8"?>
<ds:datastoreItem xmlns:ds="http://schemas.openxmlformats.org/officeDocument/2006/customXml" ds:itemID="{B15E4B8C-ED3D-4752-ADF4-BB7651AB8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a0edcd-33f7-41d9-a925-d11fa56307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The Boots Company PLC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elissa pateman</dc:creator>
  <keywords/>
  <lastModifiedBy>Tania Cork</lastModifiedBy>
  <revision>399</revision>
  <lastPrinted>2019-01-22T13:12:00.0000000Z</lastPrinted>
  <dcterms:created xsi:type="dcterms:W3CDTF">2020-07-17T12:38:00.0000000Z</dcterms:created>
  <dcterms:modified xsi:type="dcterms:W3CDTF">2022-03-18T11:28:35.5066552Z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0x0101009CE43F27D5C1CE4FAA249E1576B919B8</vt:lpwstr>
  </property>
</Properties>
</file>